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F1D6" w14:textId="77777777" w:rsidR="00282276" w:rsidRDefault="00282276" w:rsidP="007A55FE">
      <w:pPr>
        <w:jc w:val="center"/>
        <w:rPr>
          <w:b/>
          <w:u w:val="single"/>
        </w:rPr>
      </w:pPr>
    </w:p>
    <w:p w14:paraId="6CD06625" w14:textId="77777777" w:rsidR="00282276" w:rsidRDefault="00282276" w:rsidP="007A55FE">
      <w:pPr>
        <w:jc w:val="center"/>
        <w:rPr>
          <w:b/>
          <w:u w:val="single"/>
        </w:rPr>
      </w:pPr>
    </w:p>
    <w:p w14:paraId="11EB9D9E" w14:textId="77777777" w:rsidR="00282276" w:rsidRDefault="00282276" w:rsidP="007A55FE">
      <w:pPr>
        <w:jc w:val="center"/>
        <w:rPr>
          <w:b/>
          <w:u w:val="single"/>
        </w:rPr>
      </w:pPr>
    </w:p>
    <w:p w14:paraId="2A92BB2C" w14:textId="77777777" w:rsidR="007A55FE" w:rsidRPr="0042574D" w:rsidRDefault="00B73537" w:rsidP="007A55FE">
      <w:pPr>
        <w:jc w:val="center"/>
        <w:rPr>
          <w:b/>
          <w:u w:val="single"/>
        </w:rPr>
      </w:pPr>
      <w:r>
        <w:rPr>
          <w:b/>
          <w:u w:val="single"/>
        </w:rPr>
        <w:t>2013-2014</w:t>
      </w:r>
      <w:r w:rsidR="007A55FE" w:rsidRPr="0042574D">
        <w:rPr>
          <w:b/>
          <w:u w:val="single"/>
        </w:rPr>
        <w:t xml:space="preserve"> CLASS FACT Assess</w:t>
      </w:r>
      <w:r>
        <w:rPr>
          <w:b/>
          <w:u w:val="single"/>
        </w:rPr>
        <w:t>ment Year End Report, May 30, 2014</w:t>
      </w:r>
    </w:p>
    <w:p w14:paraId="5A234027"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751C7313" w14:textId="77777777" w:rsidTr="007A55FE">
        <w:tc>
          <w:tcPr>
            <w:tcW w:w="3192" w:type="dxa"/>
          </w:tcPr>
          <w:p w14:paraId="156108B7" w14:textId="77777777" w:rsidR="007A55FE" w:rsidRDefault="007A55FE" w:rsidP="007A55FE">
            <w:pPr>
              <w:jc w:val="center"/>
              <w:rPr>
                <w:b/>
              </w:rPr>
            </w:pPr>
            <w:r>
              <w:rPr>
                <w:b/>
              </w:rPr>
              <w:t>Program Name(s)</w:t>
            </w:r>
          </w:p>
        </w:tc>
        <w:tc>
          <w:tcPr>
            <w:tcW w:w="3192" w:type="dxa"/>
          </w:tcPr>
          <w:p w14:paraId="46980136" w14:textId="77777777" w:rsidR="007A55FE" w:rsidRDefault="007A55FE" w:rsidP="007A55FE">
            <w:pPr>
              <w:jc w:val="center"/>
              <w:rPr>
                <w:b/>
              </w:rPr>
            </w:pPr>
            <w:r>
              <w:rPr>
                <w:b/>
              </w:rPr>
              <w:t>FACT Faculty Fellow</w:t>
            </w:r>
          </w:p>
        </w:tc>
        <w:tc>
          <w:tcPr>
            <w:tcW w:w="3192" w:type="dxa"/>
          </w:tcPr>
          <w:p w14:paraId="50735F50" w14:textId="77777777" w:rsidR="007A55FE" w:rsidRDefault="007A55FE" w:rsidP="007A55FE">
            <w:pPr>
              <w:jc w:val="center"/>
              <w:rPr>
                <w:b/>
              </w:rPr>
            </w:pPr>
            <w:r>
              <w:rPr>
                <w:b/>
              </w:rPr>
              <w:t>Department Chair</w:t>
            </w:r>
          </w:p>
        </w:tc>
      </w:tr>
      <w:tr w:rsidR="007A55FE" w14:paraId="0CAD250E" w14:textId="77777777" w:rsidTr="007A55FE">
        <w:tc>
          <w:tcPr>
            <w:tcW w:w="3192" w:type="dxa"/>
          </w:tcPr>
          <w:p w14:paraId="5F779922" w14:textId="77777777" w:rsidR="007A55FE" w:rsidRDefault="00771B7B" w:rsidP="007A55FE">
            <w:pPr>
              <w:jc w:val="center"/>
              <w:rPr>
                <w:b/>
              </w:rPr>
            </w:pPr>
            <w:r>
              <w:rPr>
                <w:b/>
              </w:rPr>
              <w:t>ANTHROPOLOGY</w:t>
            </w:r>
          </w:p>
        </w:tc>
        <w:tc>
          <w:tcPr>
            <w:tcW w:w="3192" w:type="dxa"/>
          </w:tcPr>
          <w:p w14:paraId="0A3AA9A9" w14:textId="77777777" w:rsidR="007A55FE" w:rsidRDefault="00771B7B" w:rsidP="007A55FE">
            <w:pPr>
              <w:jc w:val="center"/>
              <w:rPr>
                <w:b/>
              </w:rPr>
            </w:pPr>
            <w:r>
              <w:rPr>
                <w:b/>
              </w:rPr>
              <w:t>HENRY GILBERT</w:t>
            </w:r>
          </w:p>
        </w:tc>
        <w:tc>
          <w:tcPr>
            <w:tcW w:w="3192" w:type="dxa"/>
          </w:tcPr>
          <w:p w14:paraId="078B78FD" w14:textId="77777777" w:rsidR="007A55FE" w:rsidRDefault="00771B7B" w:rsidP="007A55FE">
            <w:pPr>
              <w:jc w:val="center"/>
              <w:rPr>
                <w:b/>
              </w:rPr>
            </w:pPr>
            <w:r>
              <w:rPr>
                <w:b/>
              </w:rPr>
              <w:t>DAVE LARSON</w:t>
            </w:r>
          </w:p>
        </w:tc>
      </w:tr>
    </w:tbl>
    <w:p w14:paraId="697344D4" w14:textId="77777777" w:rsidR="007A55FE" w:rsidRDefault="007A55FE" w:rsidP="007A55FE">
      <w:pPr>
        <w:jc w:val="center"/>
        <w:rPr>
          <w:b/>
        </w:rPr>
      </w:pPr>
    </w:p>
    <w:p w14:paraId="06246272" w14:textId="77777777" w:rsidR="007A55FE" w:rsidRDefault="007C6E3A" w:rsidP="007C6E3A">
      <w:r>
        <w:t>[NOTE: Items A, B, C, and D are identical to your Page 2 on your Annual Report for CAPR.  Please simply cut and paste from there. Item E is unique to the CLASS FACT Project.]</w:t>
      </w:r>
    </w:p>
    <w:p w14:paraId="3CE15255" w14:textId="77777777" w:rsidR="007C6E3A" w:rsidRPr="00BE6F18" w:rsidRDefault="007C6E3A" w:rsidP="007C6E3A"/>
    <w:p w14:paraId="2B205315" w14:textId="77777777"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14:paraId="4C30E16D" w14:textId="77777777" w:rsidTr="00F13D25">
        <w:tc>
          <w:tcPr>
            <w:tcW w:w="9576" w:type="dxa"/>
          </w:tcPr>
          <w:p w14:paraId="12201C0E" w14:textId="77777777" w:rsidR="004E6869" w:rsidRPr="004E6869" w:rsidRDefault="004E6869" w:rsidP="004E6869">
            <w:pPr>
              <w:contextualSpacing/>
              <w:rPr>
                <w:b/>
              </w:rPr>
            </w:pPr>
            <w:r w:rsidRPr="004E6869">
              <w:rPr>
                <w:b/>
              </w:rPr>
              <w:t>1</w:t>
            </w:r>
            <w:r w:rsidRPr="004E6869">
              <w:rPr>
                <w:b/>
              </w:rPr>
              <w:tab/>
              <w:t>identify, summarize and sequence the basic schools of anthropological thought in all four academic sub-fields of the discipline;</w:t>
            </w:r>
          </w:p>
          <w:p w14:paraId="74E10D3D" w14:textId="77777777" w:rsidR="004E6869" w:rsidRPr="004E6869" w:rsidRDefault="004E6869" w:rsidP="004E6869">
            <w:pPr>
              <w:contextualSpacing/>
              <w:rPr>
                <w:b/>
              </w:rPr>
            </w:pPr>
          </w:p>
          <w:p w14:paraId="78C5DA4A" w14:textId="77777777" w:rsidR="004E6869" w:rsidRPr="004E6869" w:rsidRDefault="004E6869" w:rsidP="004E6869">
            <w:pPr>
              <w:contextualSpacing/>
              <w:rPr>
                <w:b/>
              </w:rPr>
            </w:pPr>
            <w:r w:rsidRPr="004E6869">
              <w:rPr>
                <w:b/>
              </w:rPr>
              <w:t>2</w:t>
            </w:r>
            <w:r w:rsidRPr="004E6869">
              <w:rPr>
                <w:b/>
              </w:rPr>
              <w:tab/>
              <w:t xml:space="preserve">apply basic qualitative and quantitative sociocultural (ethnographic), archaeological, or </w:t>
            </w:r>
            <w:proofErr w:type="spellStart"/>
            <w:r w:rsidRPr="004E6869">
              <w:rPr>
                <w:b/>
              </w:rPr>
              <w:t>osteological</w:t>
            </w:r>
            <w:proofErr w:type="spellEnd"/>
            <w:r w:rsidRPr="004E6869">
              <w:rPr>
                <w:b/>
              </w:rPr>
              <w:t xml:space="preserve"> research methods and skills;</w:t>
            </w:r>
          </w:p>
          <w:p w14:paraId="59542FE8" w14:textId="77777777" w:rsidR="004E6869" w:rsidRPr="004E6869" w:rsidRDefault="004E6869" w:rsidP="004E6869">
            <w:pPr>
              <w:contextualSpacing/>
              <w:rPr>
                <w:b/>
              </w:rPr>
            </w:pPr>
          </w:p>
          <w:p w14:paraId="0DBECE32" w14:textId="77777777" w:rsidR="004E6869" w:rsidRPr="004E6869" w:rsidRDefault="004E6869" w:rsidP="004E6869">
            <w:pPr>
              <w:contextualSpacing/>
              <w:rPr>
                <w:b/>
              </w:rPr>
            </w:pPr>
            <w:r w:rsidRPr="004E6869">
              <w:rPr>
                <w:b/>
              </w:rPr>
              <w:t>3</w:t>
            </w:r>
            <w:r w:rsidRPr="004E6869">
              <w:rPr>
                <w:b/>
              </w:rPr>
              <w:tab/>
              <w:t>describe, compare and relate human cultures across different regions of the globe;</w:t>
            </w:r>
          </w:p>
          <w:p w14:paraId="6BF911C1" w14:textId="77777777" w:rsidR="004E6869" w:rsidRPr="004E6869" w:rsidRDefault="004E6869" w:rsidP="004E6869">
            <w:pPr>
              <w:contextualSpacing/>
              <w:rPr>
                <w:b/>
              </w:rPr>
            </w:pPr>
          </w:p>
          <w:p w14:paraId="4D2AFECA" w14:textId="77777777" w:rsidR="004E6869" w:rsidRPr="004E6869" w:rsidRDefault="004E6869" w:rsidP="004E6869">
            <w:pPr>
              <w:contextualSpacing/>
              <w:rPr>
                <w:b/>
              </w:rPr>
            </w:pPr>
            <w:r w:rsidRPr="004E6869">
              <w:rPr>
                <w:b/>
              </w:rPr>
              <w:t>4</w:t>
            </w:r>
            <w:r w:rsidRPr="004E6869">
              <w:rPr>
                <w:b/>
              </w:rPr>
              <w:tab/>
              <w:t>examine human diversity holistically and scientifically, discriminating among and analyzing conceptions and misconceptions of ethnicity, “race,” and human biological variation;</w:t>
            </w:r>
          </w:p>
          <w:p w14:paraId="057D77F5" w14:textId="77777777" w:rsidR="004E6869" w:rsidRPr="004E6869" w:rsidRDefault="004E6869" w:rsidP="004E6869">
            <w:pPr>
              <w:contextualSpacing/>
              <w:rPr>
                <w:b/>
              </w:rPr>
            </w:pPr>
          </w:p>
          <w:p w14:paraId="396FAD0C" w14:textId="77777777" w:rsidR="004E6869" w:rsidRPr="004E6869" w:rsidRDefault="004E6869" w:rsidP="004E6869">
            <w:pPr>
              <w:contextualSpacing/>
              <w:rPr>
                <w:b/>
              </w:rPr>
            </w:pPr>
            <w:r w:rsidRPr="004E6869">
              <w:rPr>
                <w:b/>
              </w:rPr>
              <w:t>5</w:t>
            </w:r>
            <w:r w:rsidRPr="004E6869">
              <w:rPr>
                <w:b/>
              </w:rPr>
              <w:tab/>
              <w:t>identify pragmatic uses of anthropological methods and perspectives in approaching real-world solutions, and identify instances of and opportunities for applications of anthropological tools and ideas in employment and community development, both locally and globally; and</w:t>
            </w:r>
          </w:p>
          <w:p w14:paraId="0C4E844C" w14:textId="77777777" w:rsidR="004E6869" w:rsidRPr="004E6869" w:rsidRDefault="004E6869" w:rsidP="004E6869">
            <w:pPr>
              <w:contextualSpacing/>
              <w:rPr>
                <w:b/>
              </w:rPr>
            </w:pPr>
          </w:p>
          <w:p w14:paraId="3B361068" w14:textId="77777777" w:rsidR="004E6869" w:rsidRPr="004E6869" w:rsidRDefault="004E6869" w:rsidP="004E6869">
            <w:pPr>
              <w:contextualSpacing/>
              <w:rPr>
                <w:b/>
              </w:rPr>
            </w:pPr>
            <w:r w:rsidRPr="004E6869">
              <w:rPr>
                <w:b/>
              </w:rPr>
              <w:t>6</w:t>
            </w:r>
            <w:r w:rsidRPr="004E6869">
              <w:rPr>
                <w:b/>
              </w:rPr>
              <w:tab/>
              <w:t>communicate information clearly in written and oral forms.</w:t>
            </w:r>
          </w:p>
          <w:p w14:paraId="2420337C" w14:textId="77777777" w:rsidR="004E6869" w:rsidRPr="004E6869" w:rsidRDefault="004E6869" w:rsidP="004E6869">
            <w:pPr>
              <w:contextualSpacing/>
              <w:rPr>
                <w:b/>
              </w:rPr>
            </w:pPr>
          </w:p>
          <w:p w14:paraId="0263DD63" w14:textId="77777777" w:rsidR="007A55FE" w:rsidRPr="000C1CA1" w:rsidRDefault="007A55FE" w:rsidP="000C1CA1">
            <w:pPr>
              <w:contextualSpacing/>
              <w:rPr>
                <w:b/>
              </w:rPr>
            </w:pPr>
          </w:p>
        </w:tc>
      </w:tr>
    </w:tbl>
    <w:p w14:paraId="0A44F0DD" w14:textId="77777777" w:rsidR="007A55FE" w:rsidRDefault="007A55FE" w:rsidP="007A55FE">
      <w:pPr>
        <w:rPr>
          <w:b/>
          <w:u w:val="single"/>
        </w:rPr>
      </w:pPr>
    </w:p>
    <w:p w14:paraId="11D905BC"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4DBDC0A8"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7343A492" w14:textId="77777777" w:rsidTr="00F13D25">
        <w:tc>
          <w:tcPr>
            <w:tcW w:w="9576" w:type="dxa"/>
          </w:tcPr>
          <w:p w14:paraId="0394D230" w14:textId="77777777" w:rsidR="004E6869" w:rsidRPr="007D40A6" w:rsidRDefault="00B73537" w:rsidP="004E6869">
            <w:pPr>
              <w:rPr>
                <w:rFonts w:ascii="Arial" w:eastAsia="Times New Roman" w:hAnsi="Arial" w:cs="Arial"/>
              </w:rPr>
            </w:pPr>
            <w:r w:rsidRPr="00803D91">
              <w:rPr>
                <w:b/>
              </w:rPr>
              <w:t xml:space="preserve">1.  </w:t>
            </w:r>
            <w:r w:rsidR="004E6869" w:rsidRPr="007D40A6">
              <w:rPr>
                <w:rFonts w:ascii="Arial" w:eastAsia="Times New Roman" w:hAnsi="Arial" w:cs="Arial"/>
              </w:rPr>
              <w:t>identify, summarize and sequence the basic schools of anthropological thought in all four academic sub-fields of the discipline;</w:t>
            </w:r>
          </w:p>
          <w:p w14:paraId="7F503727" w14:textId="77777777" w:rsidR="00B73537" w:rsidRPr="00CF03DC" w:rsidRDefault="00B73537" w:rsidP="00B73537">
            <w:pPr>
              <w:contextualSpacing/>
            </w:pPr>
          </w:p>
          <w:p w14:paraId="4360CA74" w14:textId="77777777" w:rsidR="007A55FE" w:rsidRPr="00CF03DC" w:rsidRDefault="007A55FE" w:rsidP="000C1CA1">
            <w:pPr>
              <w:contextualSpacing/>
            </w:pPr>
          </w:p>
        </w:tc>
      </w:tr>
    </w:tbl>
    <w:p w14:paraId="57CF2204" w14:textId="77777777" w:rsidR="007A55FE" w:rsidRPr="009F6483" w:rsidRDefault="007A55FE" w:rsidP="007A55FE">
      <w:pPr>
        <w:rPr>
          <w:b/>
        </w:rPr>
      </w:pPr>
      <w:r w:rsidRPr="009F6483">
        <w:rPr>
          <w:b/>
        </w:rPr>
        <w:lastRenderedPageBreak/>
        <w:t>C. Summary of Assessment Process</w:t>
      </w:r>
    </w:p>
    <w:p w14:paraId="4058EA4A"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1B9D8C5B" w14:textId="77777777" w:rsidTr="00F13D25">
        <w:tc>
          <w:tcPr>
            <w:tcW w:w="9576" w:type="dxa"/>
          </w:tcPr>
          <w:p w14:paraId="2E20F5DF" w14:textId="77777777" w:rsidR="004E6869" w:rsidRDefault="00B73537" w:rsidP="00B73537">
            <w:pPr>
              <w:contextualSpacing/>
              <w:rPr>
                <w:sz w:val="22"/>
                <w:szCs w:val="22"/>
              </w:rPr>
            </w:pPr>
            <w:r>
              <w:rPr>
                <w:sz w:val="22"/>
                <w:szCs w:val="22"/>
              </w:rPr>
              <w:t xml:space="preserve">In 2013-2014, the Department of </w:t>
            </w:r>
            <w:r w:rsidR="004E6869">
              <w:rPr>
                <w:sz w:val="22"/>
                <w:szCs w:val="22"/>
              </w:rPr>
              <w:t>Anthropology</w:t>
            </w:r>
            <w:r>
              <w:rPr>
                <w:sz w:val="22"/>
                <w:szCs w:val="22"/>
              </w:rPr>
              <w:t xml:space="preserve"> </w:t>
            </w:r>
            <w:r w:rsidR="004E6869">
              <w:rPr>
                <w:sz w:val="22"/>
                <w:szCs w:val="22"/>
              </w:rPr>
              <w:t>executed</w:t>
            </w:r>
            <w:r>
              <w:rPr>
                <w:sz w:val="22"/>
                <w:szCs w:val="22"/>
              </w:rPr>
              <w:t xml:space="preserve"> </w:t>
            </w:r>
            <w:r w:rsidR="004E6869">
              <w:rPr>
                <w:sz w:val="22"/>
                <w:szCs w:val="22"/>
              </w:rPr>
              <w:t>year</w:t>
            </w:r>
            <w:r>
              <w:rPr>
                <w:sz w:val="22"/>
                <w:szCs w:val="22"/>
              </w:rPr>
              <w:t xml:space="preserve"> 2 of its 5-year assessment program for the undergraduate curriculum. The </w:t>
            </w:r>
            <w:r w:rsidRPr="00DD2659">
              <w:rPr>
                <w:b/>
                <w:sz w:val="22"/>
                <w:szCs w:val="22"/>
              </w:rPr>
              <w:t>Student Learning Outcome</w:t>
            </w:r>
            <w:r>
              <w:rPr>
                <w:sz w:val="22"/>
                <w:szCs w:val="22"/>
              </w:rPr>
              <w:t xml:space="preserve"> assessed this year was </w:t>
            </w:r>
            <w:r w:rsidRPr="00DD2659">
              <w:rPr>
                <w:b/>
                <w:sz w:val="22"/>
                <w:szCs w:val="22"/>
                <w:u w:val="single"/>
              </w:rPr>
              <w:t xml:space="preserve">#1: </w:t>
            </w:r>
            <w:r w:rsidR="004E6869" w:rsidRPr="004E6869">
              <w:rPr>
                <w:b/>
                <w:sz w:val="22"/>
                <w:szCs w:val="22"/>
                <w:u w:val="single"/>
              </w:rPr>
              <w:t>identify, summarize and sequence the basic schools of anthropological thought in all four academic sub-fields of the discipline</w:t>
            </w:r>
            <w:proofErr w:type="gramStart"/>
            <w:r w:rsidR="004E6869" w:rsidRPr="004E6869">
              <w:rPr>
                <w:b/>
                <w:sz w:val="22"/>
                <w:szCs w:val="22"/>
                <w:u w:val="single"/>
              </w:rPr>
              <w:t>;</w:t>
            </w:r>
            <w:r>
              <w:rPr>
                <w:sz w:val="22"/>
                <w:szCs w:val="22"/>
              </w:rPr>
              <w:t xml:space="preserve">  According</w:t>
            </w:r>
            <w:proofErr w:type="gramEnd"/>
            <w:r>
              <w:rPr>
                <w:sz w:val="22"/>
                <w:szCs w:val="22"/>
              </w:rPr>
              <w:t xml:space="preserve"> to the Department’s current curriculum map, </w:t>
            </w:r>
            <w:r w:rsidR="004E6869">
              <w:rPr>
                <w:sz w:val="22"/>
                <w:szCs w:val="22"/>
              </w:rPr>
              <w:t>several course may be</w:t>
            </w:r>
            <w:r>
              <w:rPr>
                <w:sz w:val="22"/>
                <w:szCs w:val="22"/>
              </w:rPr>
              <w:t xml:space="preserve"> used to assess the SLO</w:t>
            </w:r>
            <w:r w:rsidR="004E6869">
              <w:rPr>
                <w:sz w:val="22"/>
                <w:szCs w:val="22"/>
              </w:rPr>
              <w:t>. Because of the general nature of the SLO, a sample of different courses at different levels were used to asses this outcome</w:t>
            </w:r>
          </w:p>
          <w:p w14:paraId="41852F73" w14:textId="77777777" w:rsidR="00B73537" w:rsidRDefault="004E6869" w:rsidP="00B73537">
            <w:pPr>
              <w:contextualSpacing/>
              <w:rPr>
                <w:sz w:val="22"/>
                <w:szCs w:val="22"/>
              </w:rPr>
            </w:pPr>
            <w:r>
              <w:rPr>
                <w:sz w:val="22"/>
                <w:szCs w:val="22"/>
              </w:rPr>
              <w:t>Henry Gilbert</w:t>
            </w:r>
            <w:r w:rsidR="00B73537">
              <w:rPr>
                <w:sz w:val="22"/>
                <w:szCs w:val="22"/>
              </w:rPr>
              <w:t xml:space="preserve">, departmental assessment coordinator, again served as a member of the CLASS Faculty Assessment Coordinator Team (FACT).  In addition to this undergraduate SLO assessment, Dr. </w:t>
            </w:r>
            <w:r>
              <w:rPr>
                <w:sz w:val="22"/>
                <w:szCs w:val="22"/>
              </w:rPr>
              <w:t>Gilbert</w:t>
            </w:r>
            <w:r w:rsidR="00B73537">
              <w:rPr>
                <w:sz w:val="22"/>
                <w:szCs w:val="22"/>
              </w:rPr>
              <w:t xml:space="preserve"> has developed the following:</w:t>
            </w:r>
          </w:p>
          <w:p w14:paraId="2D7A1489" w14:textId="77777777" w:rsidR="00B73537" w:rsidRDefault="00B73537" w:rsidP="00B73537">
            <w:pPr>
              <w:pStyle w:val="ListParagraph"/>
              <w:numPr>
                <w:ilvl w:val="0"/>
                <w:numId w:val="5"/>
              </w:numPr>
              <w:spacing w:before="100" w:beforeAutospacing="1" w:after="100" w:afterAutospacing="1" w:line="240" w:lineRule="auto"/>
              <w:ind w:right="302"/>
            </w:pPr>
            <w:r>
              <w:t>A grid aligning Department SLOs with CSUEB Institutional Learning Outcomes (ILOs).</w:t>
            </w:r>
          </w:p>
          <w:p w14:paraId="3F72A9BB" w14:textId="77777777" w:rsidR="00F13D25" w:rsidRPr="00F13D25" w:rsidRDefault="00B73537" w:rsidP="00F13D25">
            <w:pPr>
              <w:pStyle w:val="ListParagraph"/>
              <w:numPr>
                <w:ilvl w:val="0"/>
                <w:numId w:val="5"/>
              </w:numPr>
              <w:spacing w:before="100" w:beforeAutospacing="1" w:after="100" w:afterAutospacing="1" w:line="240" w:lineRule="auto"/>
              <w:ind w:right="302"/>
            </w:pPr>
            <w:r>
              <w:t xml:space="preserve">A Five-year Assessment Plan for the Master of Arts in </w:t>
            </w:r>
            <w:r w:rsidR="004E6869">
              <w:t>Anthropology</w:t>
            </w:r>
            <w:r>
              <w:t xml:space="preserve"> degree.</w:t>
            </w:r>
          </w:p>
          <w:p w14:paraId="2CE63C3B" w14:textId="77777777" w:rsidR="004E6869" w:rsidRDefault="004E6869" w:rsidP="004E6869">
            <w:pPr>
              <w:pStyle w:val="ListParagraph"/>
              <w:spacing w:before="100" w:beforeAutospacing="1" w:after="100" w:afterAutospacing="1" w:line="240" w:lineRule="auto"/>
              <w:ind w:right="302"/>
            </w:pPr>
          </w:p>
          <w:p w14:paraId="17A18059" w14:textId="77777777" w:rsidR="00B73537" w:rsidRPr="00DA4986" w:rsidRDefault="004E6869" w:rsidP="004E6869">
            <w:pPr>
              <w:pStyle w:val="ListParagraph"/>
              <w:spacing w:before="100" w:beforeAutospacing="1" w:after="100" w:afterAutospacing="1" w:line="240" w:lineRule="auto"/>
              <w:ind w:right="302"/>
            </w:pPr>
            <w:r>
              <w:t xml:space="preserve"> </w:t>
            </w:r>
            <w:r w:rsidR="00B73537">
              <w:t xml:space="preserve">The alignment grid and MA assessment plan, along with undergraduate counterparts, are posted on the CLASS website at </w:t>
            </w:r>
            <w:hyperlink r:id="rId9" w:history="1">
              <w:r w:rsidR="00B73537" w:rsidRPr="00F36A5D">
                <w:rPr>
                  <w:rStyle w:val="Hyperlink"/>
                </w:rPr>
                <w:t>http://www20.csueastbay.edu/class/assessment/index.html</w:t>
              </w:r>
            </w:hyperlink>
            <w:r w:rsidR="00B73537">
              <w:t xml:space="preserve"> </w:t>
            </w:r>
          </w:p>
          <w:p w14:paraId="29C592CD" w14:textId="77777777" w:rsidR="007A55FE" w:rsidRPr="00C837E6" w:rsidRDefault="007A55FE" w:rsidP="000C1CA1">
            <w:pPr>
              <w:rPr>
                <w:rFonts w:ascii="Times New Roman" w:hAnsi="Times New Roman" w:cs="Times New Roman"/>
              </w:rPr>
            </w:pPr>
          </w:p>
        </w:tc>
      </w:tr>
    </w:tbl>
    <w:p w14:paraId="37F5373E" w14:textId="77777777" w:rsidR="00282276" w:rsidRDefault="00282276" w:rsidP="007A55FE">
      <w:pPr>
        <w:rPr>
          <w:b/>
        </w:rPr>
      </w:pPr>
    </w:p>
    <w:p w14:paraId="22AFE19F" w14:textId="77777777" w:rsidR="00282276" w:rsidRDefault="00282276" w:rsidP="007A55FE">
      <w:pPr>
        <w:rPr>
          <w:b/>
        </w:rPr>
      </w:pPr>
    </w:p>
    <w:p w14:paraId="50153CF9" w14:textId="77777777" w:rsidR="007A55FE" w:rsidRPr="005820AA" w:rsidRDefault="007A55FE" w:rsidP="007A55FE">
      <w:r w:rsidRPr="009F6483">
        <w:rPr>
          <w:b/>
        </w:rPr>
        <w:t xml:space="preserve">D. Summary of Assessment Results </w:t>
      </w:r>
      <w:r w:rsidR="00183057">
        <w:rPr>
          <w:noProof/>
          <w:lang w:eastAsia="zh-CN"/>
        </w:rPr>
        <w:drawing>
          <wp:inline distT="0" distB="0" distL="0" distR="0" wp14:anchorId="52D9B31F" wp14:editId="04B980DC">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D10DF9"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182B44E" w14:textId="77777777" w:rsidTr="00771B7B">
        <w:sdt>
          <w:sdtPr>
            <w:rPr>
              <w:rFonts w:eastAsia="Calibri"/>
            </w:rPr>
            <w:id w:val="536932939"/>
            <w:placeholder>
              <w:docPart w:val="0ACF24298F3E416CAE4B0564F7C77AFE"/>
            </w:placeholder>
            <w:text w:multiLine="1"/>
          </w:sdtPr>
          <w:sdtEndPr/>
          <w:sdtContent>
            <w:tc>
              <w:tcPr>
                <w:tcW w:w="9576" w:type="dxa"/>
              </w:tcPr>
              <w:p w14:paraId="78507418" w14:textId="71545627" w:rsidR="007A55FE" w:rsidRPr="00183057" w:rsidRDefault="00282276" w:rsidP="002B6C90">
                <w:pPr>
                  <w:rPr>
                    <w:rFonts w:ascii="Arial" w:eastAsiaTheme="minorEastAsia" w:hAnsi="Arial" w:cs="Arial"/>
                    <w:i/>
                    <w:iCs/>
                    <w:sz w:val="20"/>
                    <w:szCs w:val="20"/>
                    <w:lang w:eastAsia="ja-JP"/>
                  </w:rPr>
                </w:pPr>
                <w:r>
                  <w:rPr>
                    <w:rFonts w:eastAsia="Calibri"/>
                  </w:rPr>
                  <w:t xml:space="preserve">SLO #1: identify, summarize and sequence the basic schools of anthropological thought in all four academic sub-fields of the discipline; </w:t>
                </w:r>
                <w:r>
                  <w:rPr>
                    <w:rFonts w:eastAsia="Calibri"/>
                  </w:rPr>
                  <w:br/>
                  <w:t>Assessment indicators</w:t>
                </w:r>
                <w:r>
                  <w:rPr>
                    <w:rFonts w:eastAsia="Calibri"/>
                  </w:rPr>
                  <w:tab/>
                </w:r>
                <w:r>
                  <w:rPr>
                    <w:rFonts w:eastAsia="Calibri"/>
                  </w:rPr>
                  <w:br/>
                  <w:t xml:space="preserve">Introductory level: Exam Module on general Anthropological academic structure in ANTH 1000 </w:t>
                </w:r>
                <w:r>
                  <w:rPr>
                    <w:rFonts w:eastAsia="Calibri"/>
                  </w:rPr>
                  <w:lastRenderedPageBreak/>
                  <w:t xml:space="preserve">and ANTH 3000. </w:t>
                </w:r>
                <w:r>
                  <w:rPr>
                    <w:rFonts w:eastAsia="Calibri"/>
                  </w:rPr>
                  <w:br/>
                </w:r>
                <w:r>
                  <w:rPr>
                    <w:rFonts w:eastAsia="Calibri"/>
                  </w:rPr>
                  <w:br/>
                  <w:t>See plot of results above</w:t>
                </w:r>
                <w:r>
                  <w:rPr>
                    <w:rFonts w:eastAsia="Calibri"/>
                  </w:rPr>
                  <w:br/>
                </w:r>
                <w:r>
                  <w:rPr>
                    <w:rFonts w:eastAsia="Calibri"/>
                  </w:rPr>
                  <w:br/>
                  <w:t>ANTH 3000</w:t>
                </w:r>
                <w:r>
                  <w:rPr>
                    <w:rFonts w:eastAsia="Calibri"/>
                  </w:rPr>
                  <w:tab/>
                </w:r>
                <w:r>
                  <w:rPr>
                    <w:rFonts w:eastAsia="Calibri"/>
                  </w:rPr>
                  <w:tab/>
                </w:r>
                <w:r>
                  <w:rPr>
                    <w:rFonts w:eastAsia="Calibri"/>
                  </w:rPr>
                  <w:tab/>
                </w:r>
                <w:r>
                  <w:rPr>
                    <w:rFonts w:eastAsia="Calibri"/>
                  </w:rPr>
                  <w:tab/>
                  <w:t>ANTH 1000</w:t>
                </w:r>
                <w:r>
                  <w:rPr>
                    <w:rFonts w:eastAsia="Calibri"/>
                  </w:rPr>
                  <w:tab/>
                </w:r>
                <w:r>
                  <w:rPr>
                    <w:rFonts w:eastAsia="Calibri"/>
                  </w:rPr>
                  <w:tab/>
                </w:r>
                <w:r>
                  <w:rPr>
                    <w:rFonts w:eastAsia="Calibri"/>
                  </w:rPr>
                  <w:br/>
                  <w:t>score</w:t>
                </w:r>
                <w:r>
                  <w:rPr>
                    <w:rFonts w:eastAsia="Calibri"/>
                  </w:rPr>
                  <w:tab/>
                  <w:t>1</w:t>
                </w:r>
                <w:r>
                  <w:rPr>
                    <w:rFonts w:eastAsia="Calibri"/>
                  </w:rPr>
                  <w:tab/>
                  <w:t>7</w:t>
                </w:r>
                <w:r>
                  <w:rPr>
                    <w:rFonts w:eastAsia="Calibri"/>
                  </w:rPr>
                  <w:tab/>
                </w:r>
                <w:r>
                  <w:rPr>
                    <w:rFonts w:eastAsia="Calibri"/>
                  </w:rPr>
                  <w:tab/>
                  <w:t>score</w:t>
                </w:r>
                <w:r>
                  <w:rPr>
                    <w:rFonts w:eastAsia="Calibri"/>
                  </w:rPr>
                  <w:tab/>
                  <w:t>1</w:t>
                </w:r>
                <w:r>
                  <w:rPr>
                    <w:rFonts w:eastAsia="Calibri"/>
                  </w:rPr>
                  <w:tab/>
                  <w:t>6</w:t>
                </w:r>
                <w:r>
                  <w:rPr>
                    <w:rFonts w:eastAsia="Calibri"/>
                  </w:rPr>
                  <w:br/>
                  <w:t>score</w:t>
                </w:r>
                <w:r>
                  <w:rPr>
                    <w:rFonts w:eastAsia="Calibri"/>
                  </w:rPr>
                  <w:tab/>
                  <w:t>2</w:t>
                </w:r>
                <w:r>
                  <w:rPr>
                    <w:rFonts w:eastAsia="Calibri"/>
                  </w:rPr>
                  <w:tab/>
                  <w:t>7</w:t>
                </w:r>
                <w:r>
                  <w:rPr>
                    <w:rFonts w:eastAsia="Calibri"/>
                  </w:rPr>
                  <w:tab/>
                </w:r>
                <w:r>
                  <w:rPr>
                    <w:rFonts w:eastAsia="Calibri"/>
                  </w:rPr>
                  <w:tab/>
                  <w:t>score</w:t>
                </w:r>
                <w:r>
                  <w:rPr>
                    <w:rFonts w:eastAsia="Calibri"/>
                  </w:rPr>
                  <w:tab/>
                  <w:t>2</w:t>
                </w:r>
                <w:r>
                  <w:rPr>
                    <w:rFonts w:eastAsia="Calibri"/>
                  </w:rPr>
                  <w:tab/>
                  <w:t>7</w:t>
                </w:r>
                <w:r>
                  <w:rPr>
                    <w:rFonts w:eastAsia="Calibri"/>
                  </w:rPr>
                  <w:br/>
                  <w:t>score</w:t>
                </w:r>
                <w:r>
                  <w:rPr>
                    <w:rFonts w:eastAsia="Calibri"/>
                  </w:rPr>
                  <w:tab/>
                  <w:t>3</w:t>
                </w:r>
                <w:r>
                  <w:rPr>
                    <w:rFonts w:eastAsia="Calibri"/>
                  </w:rPr>
                  <w:tab/>
                  <w:t>8</w:t>
                </w:r>
                <w:r>
                  <w:rPr>
                    <w:rFonts w:eastAsia="Calibri"/>
                  </w:rPr>
                  <w:tab/>
                </w:r>
                <w:r>
                  <w:rPr>
                    <w:rFonts w:eastAsia="Calibri"/>
                  </w:rPr>
                  <w:tab/>
                  <w:t>score</w:t>
                </w:r>
                <w:r>
                  <w:rPr>
                    <w:rFonts w:eastAsia="Calibri"/>
                  </w:rPr>
                  <w:tab/>
                  <w:t>3</w:t>
                </w:r>
                <w:r>
                  <w:rPr>
                    <w:rFonts w:eastAsia="Calibri"/>
                  </w:rPr>
                  <w:tab/>
                  <w:t>8</w:t>
                </w:r>
                <w:r>
                  <w:rPr>
                    <w:rFonts w:eastAsia="Calibri"/>
                  </w:rPr>
                  <w:br/>
                  <w:t>score</w:t>
                </w:r>
                <w:r>
                  <w:rPr>
                    <w:rFonts w:eastAsia="Calibri"/>
                  </w:rPr>
                  <w:tab/>
                  <w:t>4</w:t>
                </w:r>
                <w:r>
                  <w:rPr>
                    <w:rFonts w:eastAsia="Calibri"/>
                  </w:rPr>
                  <w:tab/>
                  <w:t>9</w:t>
                </w:r>
                <w:r>
                  <w:rPr>
                    <w:rFonts w:eastAsia="Calibri"/>
                  </w:rPr>
                  <w:tab/>
                </w:r>
                <w:r>
                  <w:rPr>
                    <w:rFonts w:eastAsia="Calibri"/>
                  </w:rPr>
                  <w:tab/>
                  <w:t>score</w:t>
                </w:r>
                <w:r>
                  <w:rPr>
                    <w:rFonts w:eastAsia="Calibri"/>
                  </w:rPr>
                  <w:tab/>
                  <w:t>4</w:t>
                </w:r>
                <w:r>
                  <w:rPr>
                    <w:rFonts w:eastAsia="Calibri"/>
                  </w:rPr>
                  <w:tab/>
                  <w:t>8</w:t>
                </w:r>
                <w:r>
                  <w:rPr>
                    <w:rFonts w:eastAsia="Calibri"/>
                  </w:rPr>
                  <w:br/>
                  <w:t>score</w:t>
                </w:r>
                <w:r>
                  <w:rPr>
                    <w:rFonts w:eastAsia="Calibri"/>
                  </w:rPr>
                  <w:tab/>
                  <w:t>5</w:t>
                </w:r>
                <w:r>
                  <w:rPr>
                    <w:rFonts w:eastAsia="Calibri"/>
                  </w:rPr>
                  <w:tab/>
                  <w:t>9</w:t>
                </w:r>
                <w:r>
                  <w:rPr>
                    <w:rFonts w:eastAsia="Calibri"/>
                  </w:rPr>
                  <w:tab/>
                </w:r>
                <w:r>
                  <w:rPr>
                    <w:rFonts w:eastAsia="Calibri"/>
                  </w:rPr>
                  <w:tab/>
                  <w:t>score</w:t>
                </w:r>
                <w:r>
                  <w:rPr>
                    <w:rFonts w:eastAsia="Calibri"/>
                  </w:rPr>
                  <w:tab/>
                  <w:t>5</w:t>
                </w:r>
                <w:r>
                  <w:rPr>
                    <w:rFonts w:eastAsia="Calibri"/>
                  </w:rPr>
                  <w:tab/>
                  <w:t>8</w:t>
                </w:r>
                <w:r>
                  <w:rPr>
                    <w:rFonts w:eastAsia="Calibri"/>
                  </w:rPr>
                  <w:br/>
                  <w:t>score</w:t>
                </w:r>
                <w:r>
                  <w:rPr>
                    <w:rFonts w:eastAsia="Calibri"/>
                  </w:rPr>
                  <w:tab/>
                  <w:t>6</w:t>
                </w:r>
                <w:r>
                  <w:rPr>
                    <w:rFonts w:eastAsia="Calibri"/>
                  </w:rPr>
                  <w:tab/>
                  <w:t>10</w:t>
                </w:r>
                <w:r>
                  <w:rPr>
                    <w:rFonts w:eastAsia="Calibri"/>
                  </w:rPr>
                  <w:tab/>
                </w:r>
                <w:r>
                  <w:rPr>
                    <w:rFonts w:eastAsia="Calibri"/>
                  </w:rPr>
                  <w:tab/>
                  <w:t>score</w:t>
                </w:r>
                <w:r>
                  <w:rPr>
                    <w:rFonts w:eastAsia="Calibri"/>
                  </w:rPr>
                  <w:tab/>
                  <w:t>6</w:t>
                </w:r>
                <w:r>
                  <w:rPr>
                    <w:rFonts w:eastAsia="Calibri"/>
                  </w:rPr>
                  <w:tab/>
                  <w:t>8</w:t>
                </w:r>
                <w:r>
                  <w:rPr>
                    <w:rFonts w:eastAsia="Calibri"/>
                  </w:rPr>
                  <w:br/>
                  <w:t>score</w:t>
                </w:r>
                <w:r>
                  <w:rPr>
                    <w:rFonts w:eastAsia="Calibri"/>
                  </w:rPr>
                  <w:tab/>
                  <w:t>7</w:t>
                </w:r>
                <w:r>
                  <w:rPr>
                    <w:rFonts w:eastAsia="Calibri"/>
                  </w:rPr>
                  <w:tab/>
                  <w:t>10</w:t>
                </w:r>
                <w:r>
                  <w:rPr>
                    <w:rFonts w:eastAsia="Calibri"/>
                  </w:rPr>
                  <w:tab/>
                </w:r>
                <w:r>
                  <w:rPr>
                    <w:rFonts w:eastAsia="Calibri"/>
                  </w:rPr>
                  <w:tab/>
                  <w:t>score</w:t>
                </w:r>
                <w:r>
                  <w:rPr>
                    <w:rFonts w:eastAsia="Calibri"/>
                  </w:rPr>
                  <w:tab/>
                  <w:t>7</w:t>
                </w:r>
                <w:r>
                  <w:rPr>
                    <w:rFonts w:eastAsia="Calibri"/>
                  </w:rPr>
                  <w:tab/>
                  <w:t>8</w:t>
                </w:r>
                <w:r>
                  <w:rPr>
                    <w:rFonts w:eastAsia="Calibri"/>
                  </w:rPr>
                  <w:br/>
                  <w:t>score</w:t>
                </w:r>
                <w:r>
                  <w:rPr>
                    <w:rFonts w:eastAsia="Calibri"/>
                  </w:rPr>
                  <w:tab/>
                  <w:t>8</w:t>
                </w:r>
                <w:r>
                  <w:rPr>
                    <w:rFonts w:eastAsia="Calibri"/>
                  </w:rPr>
                  <w:tab/>
                  <w:t>10</w:t>
                </w:r>
                <w:r>
                  <w:rPr>
                    <w:rFonts w:eastAsia="Calibri"/>
                  </w:rPr>
                  <w:tab/>
                </w:r>
                <w:r>
                  <w:rPr>
                    <w:rFonts w:eastAsia="Calibri"/>
                  </w:rPr>
                  <w:tab/>
                  <w:t>score</w:t>
                </w:r>
                <w:r>
                  <w:rPr>
                    <w:rFonts w:eastAsia="Calibri"/>
                  </w:rPr>
                  <w:tab/>
                  <w:t>8</w:t>
                </w:r>
                <w:r>
                  <w:rPr>
                    <w:rFonts w:eastAsia="Calibri"/>
                  </w:rPr>
                  <w:tab/>
                  <w:t>8</w:t>
                </w:r>
                <w:r>
                  <w:rPr>
                    <w:rFonts w:eastAsia="Calibri"/>
                  </w:rPr>
                  <w:br/>
                  <w:t>score</w:t>
                </w:r>
                <w:r>
                  <w:rPr>
                    <w:rFonts w:eastAsia="Calibri"/>
                  </w:rPr>
                  <w:tab/>
                  <w:t>9</w:t>
                </w:r>
                <w:r>
                  <w:rPr>
                    <w:rFonts w:eastAsia="Calibri"/>
                  </w:rPr>
                  <w:tab/>
                  <w:t>10</w:t>
                </w:r>
                <w:r>
                  <w:rPr>
                    <w:rFonts w:eastAsia="Calibri"/>
                  </w:rPr>
                  <w:tab/>
                </w:r>
                <w:r>
                  <w:rPr>
                    <w:rFonts w:eastAsia="Calibri"/>
                  </w:rPr>
                  <w:tab/>
                  <w:t>score</w:t>
                </w:r>
                <w:r>
                  <w:rPr>
                    <w:rFonts w:eastAsia="Calibri"/>
                  </w:rPr>
                  <w:tab/>
                  <w:t>9</w:t>
                </w:r>
                <w:r>
                  <w:rPr>
                    <w:rFonts w:eastAsia="Calibri"/>
                  </w:rPr>
                  <w:tab/>
                  <w:t>9</w:t>
                </w:r>
                <w:r>
                  <w:rPr>
                    <w:rFonts w:eastAsia="Calibri"/>
                  </w:rPr>
                  <w:br/>
                  <w:t>score</w:t>
                </w:r>
                <w:r>
                  <w:rPr>
                    <w:rFonts w:eastAsia="Calibri"/>
                  </w:rPr>
                  <w:tab/>
                  <w:t>10</w:t>
                </w:r>
                <w:r>
                  <w:rPr>
                    <w:rFonts w:eastAsia="Calibri"/>
                  </w:rPr>
                  <w:tab/>
                  <w:t>11</w:t>
                </w:r>
                <w:r>
                  <w:rPr>
                    <w:rFonts w:eastAsia="Calibri"/>
                  </w:rPr>
                  <w:tab/>
                </w:r>
                <w:r>
                  <w:rPr>
                    <w:rFonts w:eastAsia="Calibri"/>
                  </w:rPr>
                  <w:tab/>
                  <w:t>score</w:t>
                </w:r>
                <w:r>
                  <w:rPr>
                    <w:rFonts w:eastAsia="Calibri"/>
                  </w:rPr>
                  <w:tab/>
                  <w:t>10</w:t>
                </w:r>
                <w:r>
                  <w:rPr>
                    <w:rFonts w:eastAsia="Calibri"/>
                  </w:rPr>
                  <w:tab/>
                  <w:t>9</w:t>
                </w:r>
                <w:r>
                  <w:rPr>
                    <w:rFonts w:eastAsia="Calibri"/>
                  </w:rPr>
                  <w:br/>
                  <w:t>score</w:t>
                </w:r>
                <w:r>
                  <w:rPr>
                    <w:rFonts w:eastAsia="Calibri"/>
                  </w:rPr>
                  <w:tab/>
                  <w:t>11</w:t>
                </w:r>
                <w:r>
                  <w:rPr>
                    <w:rFonts w:eastAsia="Calibri"/>
                  </w:rPr>
                  <w:tab/>
                  <w:t>11</w:t>
                </w:r>
                <w:r>
                  <w:rPr>
                    <w:rFonts w:eastAsia="Calibri"/>
                  </w:rPr>
                  <w:tab/>
                </w:r>
                <w:r>
                  <w:rPr>
                    <w:rFonts w:eastAsia="Calibri"/>
                  </w:rPr>
                  <w:tab/>
                  <w:t>score</w:t>
                </w:r>
                <w:r>
                  <w:rPr>
                    <w:rFonts w:eastAsia="Calibri"/>
                  </w:rPr>
                  <w:tab/>
                  <w:t>11</w:t>
                </w:r>
                <w:r>
                  <w:rPr>
                    <w:rFonts w:eastAsia="Calibri"/>
                  </w:rPr>
                  <w:tab/>
                  <w:t>9</w:t>
                </w:r>
                <w:r>
                  <w:rPr>
                    <w:rFonts w:eastAsia="Calibri"/>
                  </w:rPr>
                  <w:br/>
                  <w:t>score</w:t>
                </w:r>
                <w:r>
                  <w:rPr>
                    <w:rFonts w:eastAsia="Calibri"/>
                  </w:rPr>
                  <w:tab/>
                  <w:t>12</w:t>
                </w:r>
                <w:r>
                  <w:rPr>
                    <w:rFonts w:eastAsia="Calibri"/>
                  </w:rPr>
                  <w:tab/>
                  <w:t>11</w:t>
                </w:r>
                <w:r>
                  <w:rPr>
                    <w:rFonts w:eastAsia="Calibri"/>
                  </w:rPr>
                  <w:tab/>
                </w:r>
                <w:r>
                  <w:rPr>
                    <w:rFonts w:eastAsia="Calibri"/>
                  </w:rPr>
                  <w:tab/>
                  <w:t>score</w:t>
                </w:r>
                <w:r>
                  <w:rPr>
                    <w:rFonts w:eastAsia="Calibri"/>
                  </w:rPr>
                  <w:tab/>
                  <w:t>12</w:t>
                </w:r>
                <w:r>
                  <w:rPr>
                    <w:rFonts w:eastAsia="Calibri"/>
                  </w:rPr>
                  <w:tab/>
                  <w:t>9</w:t>
                </w:r>
                <w:r>
                  <w:rPr>
                    <w:rFonts w:eastAsia="Calibri"/>
                  </w:rPr>
                  <w:br/>
                  <w:t>score</w:t>
                </w:r>
                <w:r>
                  <w:rPr>
                    <w:rFonts w:eastAsia="Calibri"/>
                  </w:rPr>
                  <w:tab/>
                  <w:t>13</w:t>
                </w:r>
                <w:r>
                  <w:rPr>
                    <w:rFonts w:eastAsia="Calibri"/>
                  </w:rPr>
                  <w:tab/>
                  <w:t>12</w:t>
                </w:r>
                <w:r>
                  <w:rPr>
                    <w:rFonts w:eastAsia="Calibri"/>
                  </w:rPr>
                  <w:tab/>
                </w:r>
                <w:r>
                  <w:rPr>
                    <w:rFonts w:eastAsia="Calibri"/>
                  </w:rPr>
                  <w:tab/>
                  <w:t>score</w:t>
                </w:r>
                <w:r>
                  <w:rPr>
                    <w:rFonts w:eastAsia="Calibri"/>
                  </w:rPr>
                  <w:tab/>
                  <w:t>13</w:t>
                </w:r>
                <w:r>
                  <w:rPr>
                    <w:rFonts w:eastAsia="Calibri"/>
                  </w:rPr>
                  <w:tab/>
                  <w:t>9</w:t>
                </w:r>
                <w:r>
                  <w:rPr>
                    <w:rFonts w:eastAsia="Calibri"/>
                  </w:rPr>
                  <w:br/>
                  <w:t>score</w:t>
                </w:r>
                <w:r>
                  <w:rPr>
                    <w:rFonts w:eastAsia="Calibri"/>
                  </w:rPr>
                  <w:tab/>
                  <w:t>14</w:t>
                </w:r>
                <w:r>
                  <w:rPr>
                    <w:rFonts w:eastAsia="Calibri"/>
                  </w:rPr>
                  <w:tab/>
                  <w:t>12</w:t>
                </w:r>
                <w:r>
                  <w:rPr>
                    <w:rFonts w:eastAsia="Calibri"/>
                  </w:rPr>
                  <w:tab/>
                </w:r>
                <w:r>
                  <w:rPr>
                    <w:rFonts w:eastAsia="Calibri"/>
                  </w:rPr>
                  <w:tab/>
                  <w:t>score</w:t>
                </w:r>
                <w:r>
                  <w:rPr>
                    <w:rFonts w:eastAsia="Calibri"/>
                  </w:rPr>
                  <w:tab/>
                  <w:t>14</w:t>
                </w:r>
                <w:r>
                  <w:rPr>
                    <w:rFonts w:eastAsia="Calibri"/>
                  </w:rPr>
                  <w:tab/>
                  <w:t>9</w:t>
                </w:r>
                <w:r>
                  <w:rPr>
                    <w:rFonts w:eastAsia="Calibri"/>
                  </w:rPr>
                  <w:br/>
                  <w:t>score</w:t>
                </w:r>
                <w:r>
                  <w:rPr>
                    <w:rFonts w:eastAsia="Calibri"/>
                  </w:rPr>
                  <w:tab/>
                  <w:t>15</w:t>
                </w:r>
                <w:r>
                  <w:rPr>
                    <w:rFonts w:eastAsia="Calibri"/>
                  </w:rPr>
                  <w:tab/>
                  <w:t>13</w:t>
                </w:r>
                <w:r>
                  <w:rPr>
                    <w:rFonts w:eastAsia="Calibri"/>
                  </w:rPr>
                  <w:tab/>
                </w:r>
                <w:r>
                  <w:rPr>
                    <w:rFonts w:eastAsia="Calibri"/>
                  </w:rPr>
                  <w:tab/>
                  <w:t>score</w:t>
                </w:r>
                <w:r>
                  <w:rPr>
                    <w:rFonts w:eastAsia="Calibri"/>
                  </w:rPr>
                  <w:tab/>
                  <w:t>15</w:t>
                </w:r>
                <w:r>
                  <w:rPr>
                    <w:rFonts w:eastAsia="Calibri"/>
                  </w:rPr>
                  <w:tab/>
                  <w:t>10</w:t>
                </w:r>
                <w:r>
                  <w:rPr>
                    <w:rFonts w:eastAsia="Calibri"/>
                  </w:rPr>
                  <w:br/>
                  <w:t>score</w:t>
                </w:r>
                <w:r>
                  <w:rPr>
                    <w:rFonts w:eastAsia="Calibri"/>
                  </w:rPr>
                  <w:tab/>
                  <w:t>16</w:t>
                </w:r>
                <w:r>
                  <w:rPr>
                    <w:rFonts w:eastAsia="Calibri"/>
                  </w:rPr>
                  <w:tab/>
                  <w:t>14</w:t>
                </w:r>
                <w:r>
                  <w:rPr>
                    <w:rFonts w:eastAsia="Calibri"/>
                  </w:rPr>
                  <w:tab/>
                </w:r>
                <w:r>
                  <w:rPr>
                    <w:rFonts w:eastAsia="Calibri"/>
                  </w:rPr>
                  <w:tab/>
                  <w:t>score</w:t>
                </w:r>
                <w:r>
                  <w:rPr>
                    <w:rFonts w:eastAsia="Calibri"/>
                  </w:rPr>
                  <w:tab/>
                  <w:t>16</w:t>
                </w:r>
                <w:r>
                  <w:rPr>
                    <w:rFonts w:eastAsia="Calibri"/>
                  </w:rPr>
                  <w:tab/>
                  <w:t>10</w:t>
                </w:r>
                <w:r>
                  <w:rPr>
                    <w:rFonts w:eastAsia="Calibri"/>
                  </w:rPr>
                  <w:br/>
                  <w:t>score</w:t>
                </w:r>
                <w:r>
                  <w:rPr>
                    <w:rFonts w:eastAsia="Calibri"/>
                  </w:rPr>
                  <w:tab/>
                  <w:t>17</w:t>
                </w:r>
                <w:r>
                  <w:rPr>
                    <w:rFonts w:eastAsia="Calibri"/>
                  </w:rPr>
                  <w:tab/>
                  <w:t>14</w:t>
                </w:r>
                <w:r>
                  <w:rPr>
                    <w:rFonts w:eastAsia="Calibri"/>
                  </w:rPr>
                  <w:tab/>
                </w:r>
                <w:r>
                  <w:rPr>
                    <w:rFonts w:eastAsia="Calibri"/>
                  </w:rPr>
                  <w:tab/>
                  <w:t>score</w:t>
                </w:r>
                <w:r>
                  <w:rPr>
                    <w:rFonts w:eastAsia="Calibri"/>
                  </w:rPr>
                  <w:tab/>
                  <w:t>17</w:t>
                </w:r>
                <w:r>
                  <w:rPr>
                    <w:rFonts w:eastAsia="Calibri"/>
                  </w:rPr>
                  <w:tab/>
                  <w:t>10</w:t>
                </w:r>
                <w:r>
                  <w:rPr>
                    <w:rFonts w:eastAsia="Calibri"/>
                  </w:rPr>
                  <w:br/>
                  <w:t>score</w:t>
                </w:r>
                <w:r>
                  <w:rPr>
                    <w:rFonts w:eastAsia="Calibri"/>
                  </w:rPr>
                  <w:tab/>
                  <w:t>18</w:t>
                </w:r>
                <w:r>
                  <w:rPr>
                    <w:rFonts w:eastAsia="Calibri"/>
                  </w:rPr>
                  <w:tab/>
                  <w:t>14</w:t>
                </w:r>
                <w:r>
                  <w:rPr>
                    <w:rFonts w:eastAsia="Calibri"/>
                  </w:rPr>
                  <w:tab/>
                </w:r>
                <w:r>
                  <w:rPr>
                    <w:rFonts w:eastAsia="Calibri"/>
                  </w:rPr>
                  <w:tab/>
                  <w:t>score</w:t>
                </w:r>
                <w:r>
                  <w:rPr>
                    <w:rFonts w:eastAsia="Calibri"/>
                  </w:rPr>
                  <w:tab/>
                  <w:t>18</w:t>
                </w:r>
                <w:r>
                  <w:rPr>
                    <w:rFonts w:eastAsia="Calibri"/>
                  </w:rPr>
                  <w:tab/>
                  <w:t>10</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19</w:t>
                </w:r>
                <w:r>
                  <w:rPr>
                    <w:rFonts w:eastAsia="Calibri"/>
                  </w:rPr>
                  <w:tab/>
                  <w:t>10</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20</w:t>
                </w:r>
                <w:r>
                  <w:rPr>
                    <w:rFonts w:eastAsia="Calibri"/>
                  </w:rPr>
                  <w:tab/>
                  <w:t>11</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21</w:t>
                </w:r>
                <w:r>
                  <w:rPr>
                    <w:rFonts w:eastAsia="Calibri"/>
                  </w:rPr>
                  <w:tab/>
                  <w:t>11</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22</w:t>
                </w:r>
                <w:r>
                  <w:rPr>
                    <w:rFonts w:eastAsia="Calibri"/>
                  </w:rPr>
                  <w:tab/>
                  <w:t>11</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23</w:t>
                </w:r>
                <w:r>
                  <w:rPr>
                    <w:rFonts w:eastAsia="Calibri"/>
                  </w:rPr>
                  <w:tab/>
                  <w:t>11</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24</w:t>
                </w:r>
                <w:r>
                  <w:rPr>
                    <w:rFonts w:eastAsia="Calibri"/>
                  </w:rPr>
                  <w:tab/>
                  <w:t>12</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25</w:t>
                </w:r>
                <w:r>
                  <w:rPr>
                    <w:rFonts w:eastAsia="Calibri"/>
                  </w:rPr>
                  <w:tab/>
                  <w:t>12</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26</w:t>
                </w:r>
                <w:r>
                  <w:rPr>
                    <w:rFonts w:eastAsia="Calibri"/>
                  </w:rPr>
                  <w:tab/>
                  <w:t>12</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27</w:t>
                </w:r>
                <w:r>
                  <w:rPr>
                    <w:rFonts w:eastAsia="Calibri"/>
                  </w:rPr>
                  <w:tab/>
                  <w:t>12</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28</w:t>
                </w:r>
                <w:r>
                  <w:rPr>
                    <w:rFonts w:eastAsia="Calibri"/>
                  </w:rPr>
                  <w:tab/>
                  <w:t>12</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29</w:t>
                </w:r>
                <w:r>
                  <w:rPr>
                    <w:rFonts w:eastAsia="Calibri"/>
                  </w:rPr>
                  <w:tab/>
                  <w:t>12</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30</w:t>
                </w:r>
                <w:r>
                  <w:rPr>
                    <w:rFonts w:eastAsia="Calibri"/>
                  </w:rPr>
                  <w:tab/>
                  <w:t>13</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31</w:t>
                </w:r>
                <w:r>
                  <w:rPr>
                    <w:rFonts w:eastAsia="Calibri"/>
                  </w:rPr>
                  <w:tab/>
                  <w:t>13</w:t>
                </w:r>
                <w:r>
                  <w:rPr>
                    <w:rFonts w:eastAsia="Calibri"/>
                  </w:rPr>
                  <w:br/>
                </w:r>
                <w:r>
                  <w:rPr>
                    <w:rFonts w:eastAsia="Calibri"/>
                  </w:rPr>
                  <w:tab/>
                </w:r>
                <w:r>
                  <w:rPr>
                    <w:rFonts w:eastAsia="Calibri"/>
                  </w:rPr>
                  <w:tab/>
                </w:r>
                <w:r>
                  <w:rPr>
                    <w:rFonts w:eastAsia="Calibri"/>
                  </w:rPr>
                  <w:tab/>
                </w:r>
                <w:r>
                  <w:rPr>
                    <w:rFonts w:eastAsia="Calibri"/>
                  </w:rPr>
                  <w:tab/>
                  <w:t>score</w:t>
                </w:r>
                <w:r>
                  <w:rPr>
                    <w:rFonts w:eastAsia="Calibri"/>
                  </w:rPr>
                  <w:tab/>
                  <w:t>32</w:t>
                </w:r>
                <w:r>
                  <w:rPr>
                    <w:rFonts w:eastAsia="Calibri"/>
                  </w:rPr>
                  <w:tab/>
                  <w:t>13</w:t>
                </w:r>
                <w:r>
                  <w:rPr>
                    <w:rFonts w:eastAsia="Calibri"/>
                  </w:rPr>
                  <w:br/>
                </w:r>
                <w:r>
                  <w:rPr>
                    <w:rFonts w:eastAsia="Calibri"/>
                  </w:rPr>
                  <w:br/>
                  <w:t xml:space="preserve">Practice level: Student Artifacts: Written course material were submitted for review. See attached artifacts. Scores are based on a 3 point method, 1-unsatifactory; 2-average; 3-above </w:t>
                </w:r>
                <w:r>
                  <w:rPr>
                    <w:rFonts w:eastAsia="Calibri"/>
                  </w:rPr>
                  <w:lastRenderedPageBreak/>
                  <w:t>average and were derived from ANTH 3720, ANTH 4910, and ANTH 3785.</w:t>
                </w:r>
                <w:r>
                  <w:rPr>
                    <w:rFonts w:eastAsia="Calibri"/>
                  </w:rPr>
                  <w:br/>
                </w:r>
                <w:r>
                  <w:rPr>
                    <w:rFonts w:eastAsia="Calibri"/>
                  </w:rPr>
                  <w:br/>
                  <w:t>Results of practice lever tabulated below. See appendix of extracted course artifacts.</w:t>
                </w:r>
                <w:r>
                  <w:rPr>
                    <w:rFonts w:eastAsia="Calibri"/>
                  </w:rPr>
                  <w:br/>
                </w:r>
                <w:r>
                  <w:rPr>
                    <w:rFonts w:eastAsia="Calibri"/>
                  </w:rPr>
                  <w:br/>
                  <w:t>Course</w:t>
                </w:r>
                <w:r>
                  <w:rPr>
                    <w:rFonts w:eastAsia="Calibri"/>
                  </w:rPr>
                  <w:tab/>
                  <w:t xml:space="preserve">   Average </w:t>
                </w:r>
                <w:proofErr w:type="gramStart"/>
                <w:r>
                  <w:rPr>
                    <w:rFonts w:eastAsia="Calibri"/>
                  </w:rPr>
                  <w:t>score</w:t>
                </w:r>
                <w:proofErr w:type="gramEnd"/>
                <w:r>
                  <w:rPr>
                    <w:rFonts w:eastAsia="Calibri"/>
                  </w:rPr>
                  <w:tab/>
                </w:r>
                <w:r>
                  <w:rPr>
                    <w:rFonts w:eastAsia="Calibri"/>
                  </w:rPr>
                  <w:br/>
                  <w:t>3720</w:t>
                </w:r>
                <w:r>
                  <w:rPr>
                    <w:rFonts w:eastAsia="Calibri"/>
                  </w:rPr>
                  <w:tab/>
                  <w:t>AVE=2.5/3</w:t>
                </w:r>
                <w:r>
                  <w:rPr>
                    <w:rFonts w:eastAsia="Calibri"/>
                  </w:rPr>
                  <w:tab/>
                </w:r>
                <w:r>
                  <w:rPr>
                    <w:rFonts w:eastAsia="Calibri"/>
                  </w:rPr>
                  <w:br/>
                  <w:t>4910</w:t>
                </w:r>
                <w:r>
                  <w:rPr>
                    <w:rFonts w:eastAsia="Calibri"/>
                  </w:rPr>
                  <w:tab/>
                  <w:t>AVE=2.5/3</w:t>
                </w:r>
                <w:r>
                  <w:rPr>
                    <w:rFonts w:eastAsia="Calibri"/>
                  </w:rPr>
                  <w:br/>
                  <w:t>3785</w:t>
                </w:r>
                <w:r>
                  <w:rPr>
                    <w:rFonts w:eastAsia="Calibri"/>
                  </w:rPr>
                  <w:tab/>
                  <w:t>AVE=3/3</w:t>
                </w:r>
                <w:r>
                  <w:rPr>
                    <w:rFonts w:eastAsia="Calibri"/>
                  </w:rPr>
                  <w:br/>
                </w:r>
                <w:r>
                  <w:rPr>
                    <w:rFonts w:eastAsia="Calibri"/>
                  </w:rPr>
                  <w:br/>
                </w:r>
                <w:r>
                  <w:rPr>
                    <w:rFonts w:eastAsia="Calibri"/>
                  </w:rPr>
                  <w:br/>
                  <w:t xml:space="preserve">Interpreting the Data and “Closing the Loop”:  </w:t>
                </w:r>
                <w:r>
                  <w:rPr>
                    <w:rFonts w:eastAsia="Calibri"/>
                  </w:rPr>
                  <w:br/>
                </w:r>
                <w:r>
                  <w:rPr>
                    <w:rFonts w:eastAsia="Calibri"/>
                  </w:rPr>
                  <w:br/>
                  <w:t>The results of assessment were heartening. Most students in the lower division did very well on the in class quiz, and the written artifacts were very impressive in some cases (see attached). It is clear that some work needs to be done in the basics for a small but significant percentage of students, but that the majority of students taking ANTH 1000 and ANTH 3000 have a basic understanding of the core concepts in Anthropology. The upper division work was particularly impressive, with several thoughtful quotes that show a deep understanding of Anthropological concepts. Here are a few examples:</w:t>
                </w:r>
                <w:r>
                  <w:rPr>
                    <w:rFonts w:eastAsia="Calibri"/>
                  </w:rPr>
                  <w:br/>
                </w:r>
                <w:r>
                  <w:rPr>
                    <w:rFonts w:eastAsia="Calibri"/>
                  </w:rPr>
                  <w:br/>
                  <w:t xml:space="preserve">" Anthropology in the United States and Great Britain has its origins in the work of people like Franz Boas who sought to distinguish the study of humanity from other social sciences by emphasizing a cross-cultural perspective.  This was distinguished by the field of Cultural Anthropology and Boas’ theory of cultural relativism and was carried forward by those who studied under him like Ruth Benedict and Margaret Mead.  The four fields of anthropology that ultimately emerged: physical/biological, archaeology, sociocultural, and linguistic all intersect in part because of their theoretical roots in early cultural anthropology.  The theory we have studied in our sociocultural seminar this quarter, ranging from early sociologists like Durkheim to anthropologists like Geertz, is not only relevant to cultural anthropologists but influence thought in approaches to a sub-discipline like archaeology (especially </w:t>
                </w:r>
                <w:proofErr w:type="spellStart"/>
                <w:r>
                  <w:rPr>
                    <w:rFonts w:eastAsia="Calibri"/>
                  </w:rPr>
                  <w:t>ethnoarchaeology</w:t>
                </w:r>
                <w:proofErr w:type="spellEnd"/>
                <w:r>
                  <w:rPr>
                    <w:rFonts w:eastAsia="Calibri"/>
                  </w:rPr>
                  <w:t>)." –</w:t>
                </w:r>
                <w:proofErr w:type="gramStart"/>
                <w:r>
                  <w:rPr>
                    <w:rFonts w:eastAsia="Calibri"/>
                  </w:rPr>
                  <w:t>score</w:t>
                </w:r>
                <w:proofErr w:type="gramEnd"/>
                <w:r>
                  <w:rPr>
                    <w:rFonts w:eastAsia="Calibri"/>
                  </w:rPr>
                  <w:t xml:space="preserve"> 3</w:t>
                </w:r>
                <w:r>
                  <w:rPr>
                    <w:rFonts w:eastAsia="Calibri"/>
                  </w:rPr>
                  <w:br/>
                </w:r>
                <w:r>
                  <w:rPr>
                    <w:rFonts w:eastAsia="Calibri"/>
                  </w:rPr>
                  <w:br/>
                  <w:t>" The four fields intersect because anthropology is holistic and it is concerned about all dimensions of humanity in ancient and contemporary cultures in all parts of the world.  The four fields work together to increase the knowledge of our origins: how we came to be, who we are, and where we are going in the future." –</w:t>
                </w:r>
                <w:proofErr w:type="gramStart"/>
                <w:r>
                  <w:rPr>
                    <w:rFonts w:eastAsia="Calibri"/>
                  </w:rPr>
                  <w:t>score</w:t>
                </w:r>
                <w:proofErr w:type="gramEnd"/>
                <w:r>
                  <w:rPr>
                    <w:rFonts w:eastAsia="Calibri"/>
                  </w:rPr>
                  <w:t xml:space="preserve"> 2.5</w:t>
                </w:r>
                <w:r>
                  <w:rPr>
                    <w:rFonts w:eastAsia="Calibri"/>
                  </w:rPr>
                  <w:br/>
                </w:r>
                <w:r>
                  <w:rPr>
                    <w:rFonts w:eastAsia="Calibri"/>
                  </w:rPr>
                  <w:br/>
                  <w:t xml:space="preserve">" Anthropology is the study of what it means to be human. It emerged as a specific field with the growing interest in cultures that were considered to be primitive, or at least not modern. Early anthropologists such as Franz Boas and </w:t>
                </w:r>
                <w:proofErr w:type="spellStart"/>
                <w:r>
                  <w:rPr>
                    <w:rFonts w:eastAsia="Calibri"/>
                  </w:rPr>
                  <w:t>Bronislaw</w:t>
                </w:r>
                <w:proofErr w:type="spellEnd"/>
                <w:r>
                  <w:rPr>
                    <w:rFonts w:eastAsia="Calibri"/>
                  </w:rPr>
                  <w:t xml:space="preserve"> Malinowski are probably best </w:t>
                </w:r>
                <w:proofErr w:type="spellStart"/>
                <w:r>
                  <w:rPr>
                    <w:rFonts w:eastAsia="Calibri"/>
                  </w:rPr>
                  <w:t>know</w:t>
                </w:r>
                <w:proofErr w:type="spellEnd"/>
                <w:r>
                  <w:rPr>
                    <w:rFonts w:eastAsia="Calibri"/>
                  </w:rPr>
                  <w:t xml:space="preserve"> for </w:t>
                </w:r>
                <w:r>
                  <w:rPr>
                    <w:rFonts w:eastAsia="Calibri"/>
                  </w:rPr>
                  <w:lastRenderedPageBreak/>
                  <w:t>these early investigations of “exotic” cultures. Despite the cultural origins of the field, however, if taking into account the other subfields (i.e. biological, linguistic, and archaeological) anthropology has been practiced for much longer than the aforementioned 19th century scholars." –</w:t>
                </w:r>
                <w:proofErr w:type="gramStart"/>
                <w:r>
                  <w:rPr>
                    <w:rFonts w:eastAsia="Calibri"/>
                  </w:rPr>
                  <w:t>score</w:t>
                </w:r>
                <w:proofErr w:type="gramEnd"/>
                <w:r>
                  <w:rPr>
                    <w:rFonts w:eastAsia="Calibri"/>
                  </w:rPr>
                  <w:t xml:space="preserve"> 2</w:t>
                </w:r>
                <w:r>
                  <w:rPr>
                    <w:rFonts w:eastAsia="Calibri"/>
                  </w:rPr>
                  <w:br/>
                </w:r>
                <w:r>
                  <w:rPr>
                    <w:rFonts w:eastAsia="Calibri"/>
                  </w:rPr>
                  <w:br/>
                  <w:t>The loop will be closed in September with the first fall meeting of AGES where results are discussed. Various things will be discussed:</w:t>
                </w:r>
                <w:r>
                  <w:rPr>
                    <w:rFonts w:eastAsia="Calibri"/>
                  </w:rPr>
                  <w:br/>
                </w:r>
                <w:r>
                  <w:rPr>
                    <w:rFonts w:eastAsia="Calibri"/>
                  </w:rPr>
                  <w:br/>
                  <w:t xml:space="preserve">*Efficient methods of administering exams in call and online with comparable results </w:t>
                </w:r>
                <w:r>
                  <w:rPr>
                    <w:rFonts w:eastAsia="Calibri"/>
                  </w:rPr>
                  <w:br/>
                  <w:t>*Effectively collecting course artifacts.</w:t>
                </w:r>
                <w:r>
                  <w:rPr>
                    <w:rFonts w:eastAsia="Calibri"/>
                  </w:rPr>
                  <w:br/>
                  <w:t>•Strengths and weaknesses of learning and teaching strategies.</w:t>
                </w:r>
                <w:r>
                  <w:rPr>
                    <w:rFonts w:eastAsia="Calibri"/>
                  </w:rPr>
                  <w:br/>
                </w:r>
                <w:r>
                  <w:rPr>
                    <w:rFonts w:eastAsia="Calibri"/>
                  </w:rPr>
                  <w:br/>
                </w:r>
              </w:p>
            </w:tc>
          </w:sdtContent>
        </w:sdt>
      </w:tr>
    </w:tbl>
    <w:p w14:paraId="4E4BEA47" w14:textId="77777777" w:rsidR="007A55FE" w:rsidRDefault="007A55FE" w:rsidP="007A55FE"/>
    <w:p w14:paraId="51678CBE" w14:textId="77777777" w:rsidR="00F21E6B" w:rsidRDefault="00F21E6B" w:rsidP="0042574D">
      <w:pPr>
        <w:rPr>
          <w:b/>
        </w:rPr>
      </w:pPr>
    </w:p>
    <w:p w14:paraId="0C8F44E5" w14:textId="77777777" w:rsidR="00F21E6B" w:rsidRDefault="00F21E6B" w:rsidP="0042574D">
      <w:pPr>
        <w:rPr>
          <w:b/>
        </w:rPr>
      </w:pPr>
    </w:p>
    <w:p w14:paraId="6F52BFEF" w14:textId="77777777" w:rsidR="00F21E6B" w:rsidRDefault="00F21E6B" w:rsidP="0042574D">
      <w:pPr>
        <w:rPr>
          <w:b/>
        </w:rPr>
      </w:pPr>
    </w:p>
    <w:p w14:paraId="549A1D3F" w14:textId="77777777"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14:paraId="3760E99B" w14:textId="77777777"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14:paraId="2F41E3FD" w14:textId="77777777" w:rsidTr="00F13D25">
        <w:tc>
          <w:tcPr>
            <w:tcW w:w="9576" w:type="dxa"/>
          </w:tcPr>
          <w:p w14:paraId="1BEEB27B" w14:textId="77777777" w:rsidR="00F21E6B" w:rsidRPr="00C837E6" w:rsidRDefault="00856847" w:rsidP="00771B7B">
            <w:pPr>
              <w:rPr>
                <w:rFonts w:ascii="Times New Roman" w:hAnsi="Times New Roman" w:cs="Times New Roman"/>
              </w:rPr>
            </w:pPr>
            <w:r>
              <w:rPr>
                <w:rFonts w:ascii="Times New Roman" w:hAnsi="Times New Roman" w:cs="Times New Roman"/>
              </w:rPr>
              <w:t xml:space="preserve">I look forward to another year of </w:t>
            </w:r>
            <w:r w:rsidR="00771B7B">
              <w:rPr>
                <w:rFonts w:ascii="Times New Roman" w:hAnsi="Times New Roman" w:cs="Times New Roman"/>
              </w:rPr>
              <w:t xml:space="preserve">great </w:t>
            </w:r>
            <w:r>
              <w:rPr>
                <w:rFonts w:ascii="Times New Roman" w:hAnsi="Times New Roman" w:cs="Times New Roman"/>
              </w:rPr>
              <w:t>pizza</w:t>
            </w:r>
            <w:r w:rsidR="00771B7B">
              <w:rPr>
                <w:rFonts w:ascii="Times New Roman" w:hAnsi="Times New Roman" w:cs="Times New Roman"/>
              </w:rPr>
              <w:t>, mediocre cookies,</w:t>
            </w:r>
            <w:r>
              <w:rPr>
                <w:rFonts w:ascii="Times New Roman" w:hAnsi="Times New Roman" w:cs="Times New Roman"/>
              </w:rPr>
              <w:t xml:space="preserve"> and stories about assessment </w:t>
            </w:r>
            <w:r w:rsidR="00771B7B">
              <w:rPr>
                <w:rFonts w:ascii="Times New Roman" w:hAnsi="Times New Roman" w:cs="Times New Roman"/>
              </w:rPr>
              <w:t>war stories</w:t>
            </w:r>
            <w:r w:rsidR="00E9509F">
              <w:rPr>
                <w:rFonts w:ascii="Times New Roman" w:hAnsi="Times New Roman" w:cs="Times New Roman"/>
              </w:rPr>
              <w:t xml:space="preserve"> next year</w:t>
            </w:r>
            <w:r w:rsidR="002B6C90">
              <w:rPr>
                <w:rFonts w:ascii="Times New Roman" w:hAnsi="Times New Roman" w:cs="Times New Roman"/>
              </w:rPr>
              <w:t>.</w:t>
            </w:r>
          </w:p>
        </w:tc>
      </w:tr>
    </w:tbl>
    <w:p w14:paraId="0DD42972" w14:textId="77777777" w:rsidR="0042574D" w:rsidRDefault="0042574D" w:rsidP="0042574D"/>
    <w:p w14:paraId="6A4ACE50" w14:textId="5406F7A4" w:rsidR="00CA3632" w:rsidRPr="00282276" w:rsidRDefault="0042574D" w:rsidP="00282276">
      <w:r>
        <w:t>Thank you for your hard work for the past year, and have a Great Summer!</w:t>
      </w:r>
      <w:bookmarkStart w:id="0" w:name="_GoBack"/>
      <w:bookmarkEnd w:id="0"/>
    </w:p>
    <w:sectPr w:rsidR="00CA3632" w:rsidRPr="00282276" w:rsidSect="00282276">
      <w:headerReference w:type="first" r:id="rId11"/>
      <w:pgSz w:w="12240" w:h="15840" w:code="1"/>
      <w:pgMar w:top="171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A2D88" w14:textId="77777777" w:rsidR="001A5D40" w:rsidRDefault="001A5D40" w:rsidP="00D40636">
      <w:r>
        <w:separator/>
      </w:r>
    </w:p>
  </w:endnote>
  <w:endnote w:type="continuationSeparator" w:id="0">
    <w:p w14:paraId="32134F18" w14:textId="77777777" w:rsidR="001A5D40" w:rsidRDefault="001A5D40"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C5124" w14:textId="77777777" w:rsidR="001A5D40" w:rsidRDefault="001A5D40" w:rsidP="00D40636">
      <w:r>
        <w:separator/>
      </w:r>
    </w:p>
  </w:footnote>
  <w:footnote w:type="continuationSeparator" w:id="0">
    <w:p w14:paraId="17CFFD84" w14:textId="77777777" w:rsidR="001A5D40" w:rsidRDefault="001A5D40"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25AA" w14:textId="77777777" w:rsidR="00771B7B" w:rsidRPr="00631DA8" w:rsidRDefault="00771B7B"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76CAEEF4" wp14:editId="623E015F">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r w:rsidRPr="00631DA8">
      <w:rPr>
        <w:spacing w:val="2"/>
      </w:rPr>
      <w:t>College of Letters, Arts, and Social Sciences (CLASS)</w:t>
    </w:r>
  </w:p>
  <w:p w14:paraId="4C27DD79" w14:textId="77777777" w:rsidR="00771B7B" w:rsidRPr="00631DA8" w:rsidRDefault="00771B7B" w:rsidP="00631DA8">
    <w:pPr>
      <w:ind w:left="3960"/>
      <w:rPr>
        <w:spacing w:val="15"/>
        <w:kern w:val="16"/>
        <w:sz w:val="16"/>
      </w:rPr>
    </w:pPr>
    <w:r w:rsidRPr="00631DA8">
      <w:rPr>
        <w:spacing w:val="15"/>
        <w:kern w:val="16"/>
        <w:sz w:val="16"/>
      </w:rPr>
      <w:t>Music and Business Building, 1501</w:t>
    </w:r>
  </w:p>
  <w:p w14:paraId="30684865" w14:textId="77777777" w:rsidR="00771B7B" w:rsidRPr="00631DA8" w:rsidRDefault="00771B7B"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2BAE1193" w14:textId="77777777" w:rsidR="00771B7B" w:rsidRPr="00D40636" w:rsidRDefault="00771B7B"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5875"/>
    <w:multiLevelType w:val="hybridMultilevel"/>
    <w:tmpl w:val="EFD67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11C0DA7"/>
    <w:multiLevelType w:val="hybridMultilevel"/>
    <w:tmpl w:val="0E6EF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6F70611"/>
    <w:multiLevelType w:val="hybridMultilevel"/>
    <w:tmpl w:val="C46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9698B"/>
    <w:rsid w:val="000C1CA1"/>
    <w:rsid w:val="000C2252"/>
    <w:rsid w:val="000E3C41"/>
    <w:rsid w:val="000E5FDD"/>
    <w:rsid w:val="000E7C20"/>
    <w:rsid w:val="00153739"/>
    <w:rsid w:val="0018016C"/>
    <w:rsid w:val="00183057"/>
    <w:rsid w:val="001A5D40"/>
    <w:rsid w:val="001C6EC3"/>
    <w:rsid w:val="001E7813"/>
    <w:rsid w:val="0020471A"/>
    <w:rsid w:val="00204F0C"/>
    <w:rsid w:val="002263B8"/>
    <w:rsid w:val="00230B15"/>
    <w:rsid w:val="002816C6"/>
    <w:rsid w:val="00282276"/>
    <w:rsid w:val="002B5DF5"/>
    <w:rsid w:val="002B6C90"/>
    <w:rsid w:val="002C06E7"/>
    <w:rsid w:val="002C38CB"/>
    <w:rsid w:val="002D5F20"/>
    <w:rsid w:val="0030126F"/>
    <w:rsid w:val="00306598"/>
    <w:rsid w:val="00356E92"/>
    <w:rsid w:val="003A09C7"/>
    <w:rsid w:val="003E4267"/>
    <w:rsid w:val="0042574D"/>
    <w:rsid w:val="00435CDA"/>
    <w:rsid w:val="004924EB"/>
    <w:rsid w:val="004A3000"/>
    <w:rsid w:val="004A45CF"/>
    <w:rsid w:val="004B42E5"/>
    <w:rsid w:val="004E6869"/>
    <w:rsid w:val="0050037B"/>
    <w:rsid w:val="005039B0"/>
    <w:rsid w:val="005A3A3A"/>
    <w:rsid w:val="005C33BA"/>
    <w:rsid w:val="00600A9F"/>
    <w:rsid w:val="00631DA8"/>
    <w:rsid w:val="00663851"/>
    <w:rsid w:val="00675BA3"/>
    <w:rsid w:val="00686478"/>
    <w:rsid w:val="006A56EE"/>
    <w:rsid w:val="006D384F"/>
    <w:rsid w:val="00771B7B"/>
    <w:rsid w:val="0077525D"/>
    <w:rsid w:val="007975D9"/>
    <w:rsid w:val="007A55FE"/>
    <w:rsid w:val="007C5C77"/>
    <w:rsid w:val="007C6E3A"/>
    <w:rsid w:val="0084262A"/>
    <w:rsid w:val="00843763"/>
    <w:rsid w:val="00856847"/>
    <w:rsid w:val="008878C6"/>
    <w:rsid w:val="00895F2D"/>
    <w:rsid w:val="008B16C8"/>
    <w:rsid w:val="008B3FB1"/>
    <w:rsid w:val="008C468B"/>
    <w:rsid w:val="008D5BFF"/>
    <w:rsid w:val="0090412A"/>
    <w:rsid w:val="00931E34"/>
    <w:rsid w:val="009A24CE"/>
    <w:rsid w:val="009B2CFC"/>
    <w:rsid w:val="00A107C5"/>
    <w:rsid w:val="00A228F6"/>
    <w:rsid w:val="00A52D4B"/>
    <w:rsid w:val="00A76A4E"/>
    <w:rsid w:val="00A803DC"/>
    <w:rsid w:val="00A82AF9"/>
    <w:rsid w:val="00B36FBE"/>
    <w:rsid w:val="00B61689"/>
    <w:rsid w:val="00B62583"/>
    <w:rsid w:val="00B73537"/>
    <w:rsid w:val="00C514B5"/>
    <w:rsid w:val="00C55172"/>
    <w:rsid w:val="00C90242"/>
    <w:rsid w:val="00C905FC"/>
    <w:rsid w:val="00CA3632"/>
    <w:rsid w:val="00CB53A4"/>
    <w:rsid w:val="00CB6AB0"/>
    <w:rsid w:val="00CD0BEC"/>
    <w:rsid w:val="00CF03DC"/>
    <w:rsid w:val="00D067CE"/>
    <w:rsid w:val="00D21883"/>
    <w:rsid w:val="00D21FB0"/>
    <w:rsid w:val="00D34412"/>
    <w:rsid w:val="00D40636"/>
    <w:rsid w:val="00D45F08"/>
    <w:rsid w:val="00D5136C"/>
    <w:rsid w:val="00D56A81"/>
    <w:rsid w:val="00D91214"/>
    <w:rsid w:val="00DB5143"/>
    <w:rsid w:val="00DE0D3D"/>
    <w:rsid w:val="00DF21B4"/>
    <w:rsid w:val="00E0640A"/>
    <w:rsid w:val="00E07212"/>
    <w:rsid w:val="00E21492"/>
    <w:rsid w:val="00E43500"/>
    <w:rsid w:val="00E60A77"/>
    <w:rsid w:val="00E6733C"/>
    <w:rsid w:val="00E81EE8"/>
    <w:rsid w:val="00E9509F"/>
    <w:rsid w:val="00EA3D0B"/>
    <w:rsid w:val="00EC41A0"/>
    <w:rsid w:val="00EC6B63"/>
    <w:rsid w:val="00F13D25"/>
    <w:rsid w:val="00F21E6B"/>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0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paragraph" w:styleId="Heading1">
    <w:name w:val="heading 1"/>
    <w:basedOn w:val="Normal"/>
    <w:next w:val="Normal"/>
    <w:link w:val="Heading1Char"/>
    <w:uiPriority w:val="9"/>
    <w:qFormat/>
    <w:rsid w:val="00771B7B"/>
    <w:pPr>
      <w:keepNext/>
      <w:jc w:val="center"/>
      <w:outlineLvl w:val="0"/>
    </w:pPr>
    <w:rPr>
      <w:rFonts w:ascii="Arial" w:eastAsiaTheme="minorHAnsi" w:hAnsi="Arial"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styleId="Hyperlink">
    <w:name w:val="Hyperlink"/>
    <w:basedOn w:val="DefaultParagraphFont"/>
    <w:uiPriority w:val="99"/>
    <w:unhideWhenUsed/>
    <w:rsid w:val="00B73537"/>
    <w:rPr>
      <w:color w:val="0000FF" w:themeColor="hyperlink"/>
      <w:u w:val="single"/>
    </w:rPr>
  </w:style>
  <w:style w:type="character" w:customStyle="1" w:styleId="Heading1Char">
    <w:name w:val="Heading 1 Char"/>
    <w:basedOn w:val="DefaultParagraphFont"/>
    <w:link w:val="Heading1"/>
    <w:uiPriority w:val="9"/>
    <w:rsid w:val="00771B7B"/>
    <w:rPr>
      <w:rFonts w:ascii="Arial" w:eastAsiaTheme="minorHAnsi" w:hAnsi="Arial" w:cs="Arial"/>
      <w:sz w:val="24"/>
      <w:szCs w:val="22"/>
      <w:u w:val="single"/>
      <w:lang w:eastAsia="en-US"/>
    </w:rPr>
  </w:style>
  <w:style w:type="paragraph" w:styleId="BodyTextIndent">
    <w:name w:val="Body Text Indent"/>
    <w:basedOn w:val="Normal"/>
    <w:link w:val="BodyTextIndentChar"/>
    <w:uiPriority w:val="99"/>
    <w:unhideWhenUsed/>
    <w:rsid w:val="00771B7B"/>
    <w:pPr>
      <w:ind w:firstLine="360"/>
    </w:pPr>
    <w:rPr>
      <w:rFonts w:ascii="Arial" w:eastAsiaTheme="minorHAnsi" w:hAnsi="Arial" w:cs="Arial"/>
      <w:szCs w:val="22"/>
    </w:rPr>
  </w:style>
  <w:style w:type="character" w:customStyle="1" w:styleId="BodyTextIndentChar">
    <w:name w:val="Body Text Indent Char"/>
    <w:basedOn w:val="DefaultParagraphFont"/>
    <w:link w:val="BodyTextIndent"/>
    <w:uiPriority w:val="99"/>
    <w:rsid w:val="00771B7B"/>
    <w:rPr>
      <w:rFonts w:ascii="Arial" w:eastAsiaTheme="minorHAnsi" w:hAnsi="Arial" w:cs="Arial"/>
      <w:sz w:val="24"/>
      <w:szCs w:val="22"/>
      <w:lang w:eastAsia="en-US"/>
    </w:rPr>
  </w:style>
  <w:style w:type="paragraph" w:styleId="NoSpacing">
    <w:name w:val="No Spacing"/>
    <w:uiPriority w:val="1"/>
    <w:qFormat/>
    <w:rsid w:val="00771B7B"/>
    <w:rPr>
      <w:rFonts w:ascii="Arial" w:eastAsiaTheme="minorHAns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paragraph" w:styleId="Heading1">
    <w:name w:val="heading 1"/>
    <w:basedOn w:val="Normal"/>
    <w:next w:val="Normal"/>
    <w:link w:val="Heading1Char"/>
    <w:uiPriority w:val="9"/>
    <w:qFormat/>
    <w:rsid w:val="00771B7B"/>
    <w:pPr>
      <w:keepNext/>
      <w:jc w:val="center"/>
      <w:outlineLvl w:val="0"/>
    </w:pPr>
    <w:rPr>
      <w:rFonts w:ascii="Arial" w:eastAsiaTheme="minorHAnsi" w:hAnsi="Arial"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styleId="Hyperlink">
    <w:name w:val="Hyperlink"/>
    <w:basedOn w:val="DefaultParagraphFont"/>
    <w:uiPriority w:val="99"/>
    <w:unhideWhenUsed/>
    <w:rsid w:val="00B73537"/>
    <w:rPr>
      <w:color w:val="0000FF" w:themeColor="hyperlink"/>
      <w:u w:val="single"/>
    </w:rPr>
  </w:style>
  <w:style w:type="character" w:customStyle="1" w:styleId="Heading1Char">
    <w:name w:val="Heading 1 Char"/>
    <w:basedOn w:val="DefaultParagraphFont"/>
    <w:link w:val="Heading1"/>
    <w:uiPriority w:val="9"/>
    <w:rsid w:val="00771B7B"/>
    <w:rPr>
      <w:rFonts w:ascii="Arial" w:eastAsiaTheme="minorHAnsi" w:hAnsi="Arial" w:cs="Arial"/>
      <w:sz w:val="24"/>
      <w:szCs w:val="22"/>
      <w:u w:val="single"/>
      <w:lang w:eastAsia="en-US"/>
    </w:rPr>
  </w:style>
  <w:style w:type="paragraph" w:styleId="BodyTextIndent">
    <w:name w:val="Body Text Indent"/>
    <w:basedOn w:val="Normal"/>
    <w:link w:val="BodyTextIndentChar"/>
    <w:uiPriority w:val="99"/>
    <w:unhideWhenUsed/>
    <w:rsid w:val="00771B7B"/>
    <w:pPr>
      <w:ind w:firstLine="360"/>
    </w:pPr>
    <w:rPr>
      <w:rFonts w:ascii="Arial" w:eastAsiaTheme="minorHAnsi" w:hAnsi="Arial" w:cs="Arial"/>
      <w:szCs w:val="22"/>
    </w:rPr>
  </w:style>
  <w:style w:type="character" w:customStyle="1" w:styleId="BodyTextIndentChar">
    <w:name w:val="Body Text Indent Char"/>
    <w:basedOn w:val="DefaultParagraphFont"/>
    <w:link w:val="BodyTextIndent"/>
    <w:uiPriority w:val="99"/>
    <w:rsid w:val="00771B7B"/>
    <w:rPr>
      <w:rFonts w:ascii="Arial" w:eastAsiaTheme="minorHAnsi" w:hAnsi="Arial" w:cs="Arial"/>
      <w:sz w:val="24"/>
      <w:szCs w:val="22"/>
      <w:lang w:eastAsia="en-US"/>
    </w:rPr>
  </w:style>
  <w:style w:type="paragraph" w:styleId="NoSpacing">
    <w:name w:val="No Spacing"/>
    <w:uiPriority w:val="1"/>
    <w:qFormat/>
    <w:rsid w:val="00771B7B"/>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20.csueastbay.edu/class/assessment/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ka:Desktop:Spr%202014:admin:assessments_from_classes:assessment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ANTH 1000, 3000 </a:t>
            </a:r>
            <a:r>
              <a:rPr lang="en-US" baseline="0"/>
              <a:t>Assessment quiz</a:t>
            </a:r>
            <a:endParaRPr lang="en-US"/>
          </a:p>
        </c:rich>
      </c:tx>
      <c:overlay val="0"/>
    </c:title>
    <c:autoTitleDeleted val="0"/>
    <c:plotArea>
      <c:layout/>
      <c:barChart>
        <c:barDir val="col"/>
        <c:grouping val="clustered"/>
        <c:varyColors val="0"/>
        <c:ser>
          <c:idx val="0"/>
          <c:order val="0"/>
          <c:invertIfNegative val="0"/>
          <c:val>
            <c:numRef>
              <c:f>Sheet1!$O$4:$O$36</c:f>
              <c:numCache>
                <c:formatCode>General</c:formatCode>
                <c:ptCount val="33"/>
                <c:pt idx="0">
                  <c:v>7</c:v>
                </c:pt>
                <c:pt idx="1">
                  <c:v>7</c:v>
                </c:pt>
                <c:pt idx="2">
                  <c:v>8</c:v>
                </c:pt>
                <c:pt idx="3">
                  <c:v>9</c:v>
                </c:pt>
                <c:pt idx="4">
                  <c:v>9</c:v>
                </c:pt>
                <c:pt idx="5">
                  <c:v>10</c:v>
                </c:pt>
                <c:pt idx="6">
                  <c:v>10</c:v>
                </c:pt>
                <c:pt idx="7">
                  <c:v>10</c:v>
                </c:pt>
                <c:pt idx="8">
                  <c:v>10</c:v>
                </c:pt>
                <c:pt idx="9">
                  <c:v>11</c:v>
                </c:pt>
                <c:pt idx="10">
                  <c:v>11</c:v>
                </c:pt>
                <c:pt idx="11">
                  <c:v>11</c:v>
                </c:pt>
                <c:pt idx="12">
                  <c:v>12</c:v>
                </c:pt>
                <c:pt idx="13">
                  <c:v>12</c:v>
                </c:pt>
                <c:pt idx="14">
                  <c:v>13</c:v>
                </c:pt>
                <c:pt idx="15">
                  <c:v>14</c:v>
                </c:pt>
                <c:pt idx="16">
                  <c:v>14</c:v>
                </c:pt>
                <c:pt idx="17">
                  <c:v>14</c:v>
                </c:pt>
              </c:numCache>
            </c:numRef>
          </c:val>
        </c:ser>
        <c:ser>
          <c:idx val="1"/>
          <c:order val="1"/>
          <c:invertIfNegative val="0"/>
          <c:val>
            <c:numRef>
              <c:f>Sheet1!$P$4:$P$36</c:f>
              <c:numCache>
                <c:formatCode>General</c:formatCode>
                <c:ptCount val="33"/>
                <c:pt idx="0">
                  <c:v>6</c:v>
                </c:pt>
                <c:pt idx="1">
                  <c:v>7</c:v>
                </c:pt>
                <c:pt idx="2">
                  <c:v>8</c:v>
                </c:pt>
                <c:pt idx="3">
                  <c:v>8</c:v>
                </c:pt>
                <c:pt idx="4">
                  <c:v>8</c:v>
                </c:pt>
                <c:pt idx="5">
                  <c:v>8</c:v>
                </c:pt>
                <c:pt idx="6">
                  <c:v>8</c:v>
                </c:pt>
                <c:pt idx="7">
                  <c:v>8</c:v>
                </c:pt>
                <c:pt idx="8">
                  <c:v>9</c:v>
                </c:pt>
                <c:pt idx="9">
                  <c:v>9</c:v>
                </c:pt>
                <c:pt idx="10">
                  <c:v>9</c:v>
                </c:pt>
                <c:pt idx="11">
                  <c:v>9</c:v>
                </c:pt>
                <c:pt idx="12">
                  <c:v>9</c:v>
                </c:pt>
                <c:pt idx="13">
                  <c:v>9</c:v>
                </c:pt>
                <c:pt idx="14">
                  <c:v>10</c:v>
                </c:pt>
                <c:pt idx="15">
                  <c:v>10</c:v>
                </c:pt>
                <c:pt idx="16">
                  <c:v>10</c:v>
                </c:pt>
                <c:pt idx="17">
                  <c:v>10</c:v>
                </c:pt>
                <c:pt idx="18">
                  <c:v>10</c:v>
                </c:pt>
                <c:pt idx="19">
                  <c:v>11</c:v>
                </c:pt>
                <c:pt idx="20">
                  <c:v>11</c:v>
                </c:pt>
                <c:pt idx="21">
                  <c:v>11</c:v>
                </c:pt>
                <c:pt idx="22">
                  <c:v>11</c:v>
                </c:pt>
                <c:pt idx="23">
                  <c:v>12</c:v>
                </c:pt>
                <c:pt idx="24">
                  <c:v>12</c:v>
                </c:pt>
                <c:pt idx="25">
                  <c:v>12</c:v>
                </c:pt>
                <c:pt idx="26">
                  <c:v>12</c:v>
                </c:pt>
                <c:pt idx="27">
                  <c:v>12</c:v>
                </c:pt>
                <c:pt idx="28">
                  <c:v>12</c:v>
                </c:pt>
                <c:pt idx="29">
                  <c:v>13</c:v>
                </c:pt>
                <c:pt idx="30">
                  <c:v>13</c:v>
                </c:pt>
                <c:pt idx="31">
                  <c:v>13</c:v>
                </c:pt>
                <c:pt idx="32">
                  <c:v>14</c:v>
                </c:pt>
              </c:numCache>
            </c:numRef>
          </c:val>
        </c:ser>
        <c:dLbls>
          <c:showLegendKey val="0"/>
          <c:showVal val="0"/>
          <c:showCatName val="0"/>
          <c:showSerName val="0"/>
          <c:showPercent val="0"/>
          <c:showBubbleSize val="0"/>
        </c:dLbls>
        <c:gapWidth val="0"/>
        <c:axId val="132466176"/>
        <c:axId val="132468096"/>
      </c:barChart>
      <c:catAx>
        <c:axId val="132466176"/>
        <c:scaling>
          <c:orientation val="minMax"/>
        </c:scaling>
        <c:delete val="0"/>
        <c:axPos val="b"/>
        <c:title>
          <c:tx>
            <c:rich>
              <a:bodyPr/>
              <a:lstStyle/>
              <a:p>
                <a:pPr>
                  <a:defRPr/>
                </a:pPr>
                <a:r>
                  <a:rPr lang="en-US"/>
                  <a:t>Students</a:t>
                </a:r>
              </a:p>
            </c:rich>
          </c:tx>
          <c:overlay val="0"/>
        </c:title>
        <c:majorTickMark val="none"/>
        <c:minorTickMark val="none"/>
        <c:tickLblPos val="nextTo"/>
        <c:crossAx val="132468096"/>
        <c:crosses val="autoZero"/>
        <c:auto val="1"/>
        <c:lblAlgn val="ctr"/>
        <c:lblOffset val="100"/>
        <c:noMultiLvlLbl val="0"/>
      </c:catAx>
      <c:valAx>
        <c:axId val="132468096"/>
        <c:scaling>
          <c:orientation val="minMax"/>
        </c:scaling>
        <c:delete val="0"/>
        <c:axPos val="l"/>
        <c:title>
          <c:tx>
            <c:rich>
              <a:bodyPr/>
              <a:lstStyle/>
              <a:p>
                <a:pPr>
                  <a:defRPr/>
                </a:pPr>
                <a:r>
                  <a:rPr lang="en-US"/>
                  <a:t>number correct</a:t>
                </a:r>
              </a:p>
            </c:rich>
          </c:tx>
          <c:overlay val="0"/>
        </c:title>
        <c:numFmt formatCode="General" sourceLinked="1"/>
        <c:majorTickMark val="out"/>
        <c:minorTickMark val="none"/>
        <c:tickLblPos val="nextTo"/>
        <c:crossAx val="132466176"/>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A4CAD"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390AFD"/>
    <w:rsid w:val="00490C6B"/>
    <w:rsid w:val="004F44F1"/>
    <w:rsid w:val="00817D25"/>
    <w:rsid w:val="009E1A83"/>
    <w:rsid w:val="00CD64F5"/>
    <w:rsid w:val="00CF67DB"/>
    <w:rsid w:val="00FA4CAD"/>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F431-BC1C-461C-B5A6-642856AE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42</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2014-06-09T17:58:00Z</dcterms:created>
  <dcterms:modified xsi:type="dcterms:W3CDTF">2014-06-09T20:06:00Z</dcterms:modified>
</cp:coreProperties>
</file>