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9A" w:rsidRDefault="00AF5E9A" w:rsidP="007A55FE">
      <w:pPr>
        <w:jc w:val="center"/>
        <w:rPr>
          <w:b/>
          <w:u w:val="single"/>
        </w:rPr>
      </w:pPr>
    </w:p>
    <w:p w:rsidR="00AF5E9A" w:rsidRDefault="00AF5E9A" w:rsidP="007A55FE">
      <w:pPr>
        <w:jc w:val="center"/>
        <w:rPr>
          <w:b/>
          <w:u w:val="single"/>
        </w:rPr>
      </w:pPr>
    </w:p>
    <w:p w:rsidR="00AF5E9A" w:rsidRDefault="00AF5E9A" w:rsidP="007A55FE">
      <w:pPr>
        <w:jc w:val="center"/>
        <w:rPr>
          <w:b/>
          <w:u w:val="single"/>
        </w:rPr>
      </w:pPr>
    </w:p>
    <w:p w:rsidR="007A55FE" w:rsidRPr="0042574D" w:rsidRDefault="007A55FE" w:rsidP="007A55FE">
      <w:pPr>
        <w:jc w:val="center"/>
        <w:rPr>
          <w:b/>
          <w:u w:val="single"/>
        </w:rPr>
      </w:pPr>
      <w:r w:rsidRPr="0042574D">
        <w:rPr>
          <w:b/>
          <w:u w:val="single"/>
        </w:rPr>
        <w:t>2012-2013 CLASS FACT Assessment Year End Report, June, 2013</w:t>
      </w:r>
    </w:p>
    <w:p w:rsidR="007A55FE" w:rsidRDefault="007A55FE" w:rsidP="007A55FE">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A55FE">
        <w:tc>
          <w:tcPr>
            <w:tcW w:w="3192" w:type="dxa"/>
          </w:tcPr>
          <w:p w:rsidR="007A55FE" w:rsidRPr="009702E9" w:rsidRDefault="007A55FE" w:rsidP="009702E9">
            <w:pPr>
              <w:jc w:val="center"/>
              <w:rPr>
                <w:rFonts w:ascii="Calibri" w:eastAsia="Calibri" w:hAnsi="Calibri"/>
                <w:b/>
                <w:sz w:val="22"/>
                <w:szCs w:val="22"/>
              </w:rPr>
            </w:pPr>
            <w:r w:rsidRPr="009702E9">
              <w:rPr>
                <w:rFonts w:ascii="Calibri" w:eastAsia="Calibri" w:hAnsi="Calibri"/>
                <w:b/>
                <w:sz w:val="22"/>
                <w:szCs w:val="22"/>
              </w:rPr>
              <w:t>Program Name(s)</w:t>
            </w:r>
          </w:p>
        </w:tc>
        <w:tc>
          <w:tcPr>
            <w:tcW w:w="3192" w:type="dxa"/>
          </w:tcPr>
          <w:p w:rsidR="007A55FE" w:rsidRPr="009702E9" w:rsidRDefault="007A55FE" w:rsidP="009702E9">
            <w:pPr>
              <w:jc w:val="center"/>
              <w:rPr>
                <w:rFonts w:ascii="Calibri" w:eastAsia="Calibri" w:hAnsi="Calibri"/>
                <w:b/>
                <w:sz w:val="22"/>
                <w:szCs w:val="22"/>
              </w:rPr>
            </w:pPr>
            <w:r w:rsidRPr="009702E9">
              <w:rPr>
                <w:rFonts w:ascii="Calibri" w:eastAsia="Calibri" w:hAnsi="Calibri"/>
                <w:b/>
                <w:sz w:val="22"/>
                <w:szCs w:val="22"/>
              </w:rPr>
              <w:t>FACT Faculty Fellow</w:t>
            </w:r>
          </w:p>
        </w:tc>
        <w:tc>
          <w:tcPr>
            <w:tcW w:w="3192" w:type="dxa"/>
          </w:tcPr>
          <w:p w:rsidR="007A55FE" w:rsidRPr="009702E9" w:rsidRDefault="00EC27D0" w:rsidP="009702E9">
            <w:pPr>
              <w:jc w:val="center"/>
              <w:rPr>
                <w:rFonts w:ascii="Calibri" w:eastAsia="Calibri" w:hAnsi="Calibri"/>
                <w:b/>
                <w:sz w:val="22"/>
                <w:szCs w:val="22"/>
              </w:rPr>
            </w:pPr>
            <w:r>
              <w:rPr>
                <w:rFonts w:ascii="Calibri" w:eastAsia="Calibri" w:hAnsi="Calibri"/>
                <w:b/>
                <w:sz w:val="22"/>
                <w:szCs w:val="22"/>
              </w:rPr>
              <w:t>Program Director</w:t>
            </w:r>
          </w:p>
        </w:tc>
      </w:tr>
      <w:tr w:rsidR="007A55FE">
        <w:tc>
          <w:tcPr>
            <w:tcW w:w="3192" w:type="dxa"/>
          </w:tcPr>
          <w:p w:rsidR="007A55FE" w:rsidRPr="009702E9" w:rsidRDefault="00EC27D0" w:rsidP="009702E9">
            <w:pPr>
              <w:jc w:val="center"/>
              <w:rPr>
                <w:rFonts w:ascii="Calibri" w:eastAsia="Calibri" w:hAnsi="Calibri"/>
                <w:b/>
                <w:sz w:val="22"/>
                <w:szCs w:val="22"/>
              </w:rPr>
            </w:pPr>
            <w:r>
              <w:rPr>
                <w:rFonts w:ascii="Calibri" w:eastAsia="Calibri" w:hAnsi="Calibri"/>
                <w:b/>
                <w:sz w:val="22"/>
                <w:szCs w:val="22"/>
              </w:rPr>
              <w:t>International Studies</w:t>
            </w:r>
          </w:p>
        </w:tc>
        <w:tc>
          <w:tcPr>
            <w:tcW w:w="3192" w:type="dxa"/>
          </w:tcPr>
          <w:p w:rsidR="007A55FE" w:rsidRPr="009702E9" w:rsidRDefault="00E07704" w:rsidP="009702E9">
            <w:pPr>
              <w:jc w:val="center"/>
              <w:rPr>
                <w:rFonts w:ascii="Calibri" w:eastAsia="Calibri" w:hAnsi="Calibri"/>
                <w:b/>
                <w:sz w:val="22"/>
                <w:szCs w:val="22"/>
              </w:rPr>
            </w:pPr>
            <w:r>
              <w:rPr>
                <w:rFonts w:ascii="Calibri" w:eastAsia="Calibri" w:hAnsi="Calibri"/>
                <w:b/>
                <w:sz w:val="22"/>
                <w:szCs w:val="22"/>
              </w:rPr>
              <w:t>Norman Bowen</w:t>
            </w:r>
          </w:p>
        </w:tc>
        <w:tc>
          <w:tcPr>
            <w:tcW w:w="3192" w:type="dxa"/>
          </w:tcPr>
          <w:p w:rsidR="007A55FE" w:rsidRPr="009702E9" w:rsidRDefault="00EC27D0" w:rsidP="009702E9">
            <w:pPr>
              <w:jc w:val="center"/>
              <w:rPr>
                <w:rFonts w:ascii="Calibri" w:eastAsia="Calibri" w:hAnsi="Calibri"/>
                <w:b/>
                <w:sz w:val="22"/>
                <w:szCs w:val="22"/>
              </w:rPr>
            </w:pPr>
            <w:r>
              <w:rPr>
                <w:rFonts w:ascii="Calibri" w:eastAsia="Calibri" w:hAnsi="Calibri"/>
                <w:b/>
                <w:sz w:val="22"/>
                <w:szCs w:val="22"/>
              </w:rPr>
              <w:t>Norman Bowen</w:t>
            </w:r>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CLASS FACT Project.]</w:t>
      </w:r>
    </w:p>
    <w:p w:rsidR="007C6E3A" w:rsidRPr="00BE6F18" w:rsidRDefault="007C6E3A" w:rsidP="007C6E3A"/>
    <w:p w:rsidR="007A55FE" w:rsidRPr="005820AA" w:rsidRDefault="007A55FE" w:rsidP="007A55FE">
      <w:pPr>
        <w:rPr>
          <w:b/>
        </w:rPr>
      </w:pPr>
      <w:r>
        <w:rPr>
          <w:b/>
        </w:rPr>
        <w:t xml:space="preserve">A. </w:t>
      </w:r>
      <w:r w:rsidR="001B4884">
        <w:rPr>
          <w:b/>
        </w:rPr>
        <w:t xml:space="preserve">New 2012-2013 </w:t>
      </w:r>
      <w:r w:rsidRPr="005820AA">
        <w:rPr>
          <w:b/>
        </w:rPr>
        <w:t>Program Student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A55FE" w:rsidRPr="00C837E6">
        <w:tc>
          <w:tcPr>
            <w:tcW w:w="9576" w:type="dxa"/>
          </w:tcPr>
          <w:p w:rsidR="00E07704" w:rsidRDefault="00E07704" w:rsidP="00E07704">
            <w:pPr>
              <w:rPr>
                <w:rFonts w:eastAsia="Calibri"/>
                <w:lang w:val="en-CA"/>
              </w:rPr>
            </w:pPr>
            <w:r w:rsidRPr="00E07704">
              <w:rPr>
                <w:rFonts w:eastAsia="Calibri"/>
                <w:lang w:val="en-CA"/>
              </w:rPr>
              <w:t>Students graduating</w:t>
            </w:r>
            <w:r w:rsidR="00B75448">
              <w:rPr>
                <w:rFonts w:eastAsia="Calibri"/>
                <w:lang w:val="en-CA"/>
              </w:rPr>
              <w:t xml:space="preserve"> with a B.A. in International Studies</w:t>
            </w:r>
            <w:r w:rsidRPr="00E07704">
              <w:rPr>
                <w:rFonts w:eastAsia="Calibri"/>
                <w:lang w:val="en-CA"/>
              </w:rPr>
              <w:t xml:space="preserve"> from Cal State East Bay will be able to:</w:t>
            </w:r>
          </w:p>
          <w:p w:rsidR="00E07704" w:rsidRPr="00E07704" w:rsidRDefault="00E07704" w:rsidP="00E07704">
            <w:pPr>
              <w:rPr>
                <w:rFonts w:eastAsia="Calibri"/>
                <w:lang w:val="en-CA"/>
              </w:rPr>
            </w:pPr>
          </w:p>
          <w:p w:rsidR="00E07704" w:rsidRPr="00E07704" w:rsidRDefault="009F0084" w:rsidP="00E07704">
            <w:pPr>
              <w:pStyle w:val="ListParagraph"/>
              <w:numPr>
                <w:ilvl w:val="0"/>
                <w:numId w:val="5"/>
              </w:numPr>
              <w:ind w:left="360"/>
              <w:rPr>
                <w:rFonts w:ascii="Times New Roman" w:hAnsi="Times New Roman"/>
                <w:sz w:val="24"/>
                <w:szCs w:val="24"/>
                <w:lang w:val="en-CA"/>
              </w:rPr>
            </w:pPr>
            <w:r w:rsidRPr="009F0084">
              <w:rPr>
                <w:rFonts w:ascii="Times New Roman" w:hAnsi="Times New Roman"/>
                <w:sz w:val="24"/>
                <w:szCs w:val="24"/>
                <w:lang w:val="en-CA"/>
              </w:rPr>
              <w:t>demonstrate cross-cultural understanding and competencies, including second language acquisition</w:t>
            </w:r>
            <w:r w:rsidR="00E07704" w:rsidRPr="00E07704">
              <w:rPr>
                <w:rFonts w:ascii="Times New Roman" w:hAnsi="Times New Roman"/>
                <w:sz w:val="24"/>
                <w:szCs w:val="24"/>
                <w:lang w:val="en-CA"/>
              </w:rPr>
              <w:t>;</w:t>
            </w:r>
          </w:p>
          <w:p w:rsidR="00E07704" w:rsidRPr="009F0084" w:rsidRDefault="009F0084" w:rsidP="00E07704">
            <w:pPr>
              <w:pStyle w:val="ListParagraph"/>
              <w:numPr>
                <w:ilvl w:val="0"/>
                <w:numId w:val="5"/>
              </w:numPr>
              <w:ind w:left="360"/>
              <w:rPr>
                <w:rFonts w:ascii="Times New Roman" w:hAnsi="Times New Roman"/>
                <w:sz w:val="24"/>
                <w:szCs w:val="24"/>
                <w:lang w:val="en-CA"/>
              </w:rPr>
            </w:pPr>
            <w:r w:rsidRPr="009F0084">
              <w:rPr>
                <w:rFonts w:ascii="Times New Roman" w:hAnsi="Times New Roman"/>
                <w:sz w:val="24"/>
                <w:szCs w:val="24"/>
                <w:lang w:val="en-CA"/>
              </w:rPr>
              <w:t>demonstrate an understanding of global political, economic, cultural, and geographic systems including their interconnections and sustainability</w:t>
            </w:r>
            <w:r w:rsidR="00E07704" w:rsidRPr="00E07704">
              <w:rPr>
                <w:rFonts w:ascii="Times New Roman" w:hAnsi="Times New Roman"/>
                <w:sz w:val="24"/>
                <w:szCs w:val="24"/>
                <w:lang w:val="en-CA"/>
              </w:rPr>
              <w:t>;</w:t>
            </w:r>
          </w:p>
          <w:p w:rsidR="00E07704" w:rsidRPr="009F0084" w:rsidRDefault="009F0084" w:rsidP="00E07704">
            <w:pPr>
              <w:pStyle w:val="ListParagraph"/>
              <w:numPr>
                <w:ilvl w:val="0"/>
                <w:numId w:val="5"/>
              </w:numPr>
              <w:ind w:left="360"/>
              <w:rPr>
                <w:rFonts w:ascii="Times New Roman" w:hAnsi="Times New Roman"/>
                <w:sz w:val="24"/>
                <w:szCs w:val="24"/>
                <w:lang w:val="en-CA"/>
              </w:rPr>
            </w:pPr>
            <w:r w:rsidRPr="009F0084">
              <w:rPr>
                <w:rFonts w:ascii="Times New Roman" w:hAnsi="Times New Roman"/>
                <w:sz w:val="24"/>
                <w:szCs w:val="24"/>
                <w:lang w:val="en-CA"/>
              </w:rPr>
              <w:t>demonstrate the ability to research, write and communicate orally about complex international issues both individually and through collaborative learning and teamwork</w:t>
            </w:r>
            <w:r w:rsidR="00E07704" w:rsidRPr="00E07704">
              <w:rPr>
                <w:rFonts w:ascii="Times New Roman" w:hAnsi="Times New Roman"/>
                <w:sz w:val="24"/>
                <w:szCs w:val="24"/>
                <w:lang w:val="en-CA"/>
              </w:rPr>
              <w:t>;</w:t>
            </w:r>
          </w:p>
          <w:p w:rsidR="00E07704" w:rsidRPr="009F0084" w:rsidRDefault="009F0084" w:rsidP="00E07704">
            <w:pPr>
              <w:pStyle w:val="ListParagraph"/>
              <w:numPr>
                <w:ilvl w:val="0"/>
                <w:numId w:val="5"/>
              </w:numPr>
              <w:ind w:left="360"/>
              <w:rPr>
                <w:rFonts w:ascii="Times New Roman" w:hAnsi="Times New Roman"/>
                <w:sz w:val="24"/>
                <w:szCs w:val="24"/>
                <w:lang w:val="en-CA"/>
              </w:rPr>
            </w:pPr>
            <w:r w:rsidRPr="009F0084">
              <w:rPr>
                <w:rFonts w:ascii="Times New Roman" w:hAnsi="Times New Roman"/>
                <w:sz w:val="24"/>
                <w:szCs w:val="24"/>
                <w:lang w:val="en-CA"/>
              </w:rPr>
              <w:t>demonstrate an understanding of the theory and practice of civic engagement, both locally and globally</w:t>
            </w:r>
            <w:r w:rsidR="00E07704" w:rsidRPr="00E07704">
              <w:rPr>
                <w:rFonts w:ascii="Times New Roman" w:hAnsi="Times New Roman"/>
                <w:sz w:val="24"/>
                <w:szCs w:val="24"/>
                <w:lang w:val="en-CA"/>
              </w:rPr>
              <w:t>; and</w:t>
            </w:r>
          </w:p>
          <w:p w:rsidR="007A55FE" w:rsidRPr="00E07704" w:rsidRDefault="009F0084" w:rsidP="00E07704">
            <w:pPr>
              <w:pStyle w:val="ListParagraph"/>
              <w:numPr>
                <w:ilvl w:val="0"/>
                <w:numId w:val="5"/>
              </w:numPr>
              <w:ind w:left="360"/>
              <w:rPr>
                <w:sz w:val="24"/>
                <w:szCs w:val="24"/>
                <w:lang w:val="en-CA"/>
              </w:rPr>
            </w:pPr>
            <w:proofErr w:type="gramStart"/>
            <w:r w:rsidRPr="009F0084">
              <w:rPr>
                <w:rFonts w:ascii="Times New Roman" w:hAnsi="Times New Roman"/>
                <w:sz w:val="24"/>
                <w:szCs w:val="24"/>
                <w:lang w:val="en-CA"/>
              </w:rPr>
              <w:t>articulate</w:t>
            </w:r>
            <w:proofErr w:type="gramEnd"/>
            <w:r w:rsidRPr="009F0084">
              <w:rPr>
                <w:rFonts w:ascii="Times New Roman" w:hAnsi="Times New Roman"/>
                <w:sz w:val="24"/>
                <w:szCs w:val="24"/>
                <w:lang w:val="en-CA"/>
              </w:rPr>
              <w:t xml:space="preserve"> personal career goals, understand the variety of career opportunities related to international studies, and prepare for their chosen career(s)</w:t>
            </w:r>
            <w:r w:rsidR="00E07704" w:rsidRPr="00E07704">
              <w:rPr>
                <w:rFonts w:ascii="Times New Roman" w:hAnsi="Times New Roman"/>
                <w:sz w:val="24"/>
                <w:szCs w:val="24"/>
                <w:lang w:val="en-CA"/>
              </w:rPr>
              <w:t>.</w:t>
            </w:r>
          </w:p>
        </w:tc>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A55FE" w:rsidRPr="00C837E6">
        <w:tc>
          <w:tcPr>
            <w:tcW w:w="9576" w:type="dxa"/>
          </w:tcPr>
          <w:p w:rsidR="00AF5E9A" w:rsidRDefault="009F0084" w:rsidP="00F36D6D">
            <w:pPr>
              <w:rPr>
                <w:rFonts w:eastAsia="Calibri"/>
                <w:lang w:val="en-CA"/>
              </w:rPr>
            </w:pPr>
            <w:r>
              <w:rPr>
                <w:rFonts w:eastAsia="Calibri"/>
                <w:lang w:val="en-CA"/>
              </w:rPr>
              <w:t xml:space="preserve">SLO 3: </w:t>
            </w:r>
            <w:r w:rsidRPr="009F0084">
              <w:rPr>
                <w:rFonts w:eastAsia="Calibri"/>
                <w:lang w:val="en-CA"/>
              </w:rPr>
              <w:t>demonstrate the ability to research, write and communicate orally about complex international issues both individually and through collaborative learning and teamwork</w:t>
            </w:r>
            <w:r>
              <w:rPr>
                <w:rFonts w:eastAsia="Calibri"/>
                <w:lang w:val="en-CA"/>
              </w:rPr>
              <w:t>;</w:t>
            </w:r>
          </w:p>
          <w:p w:rsidR="009F0084" w:rsidRPr="00263BFA" w:rsidRDefault="009F0084" w:rsidP="00F36D6D">
            <w:pPr>
              <w:rPr>
                <w:rFonts w:eastAsia="Calibri"/>
                <w:color w:val="FF0000"/>
                <w:lang w:val="en-CA"/>
              </w:rPr>
            </w:pPr>
            <w:r>
              <w:rPr>
                <w:rFonts w:eastAsia="Calibri"/>
                <w:lang w:val="en-CA"/>
              </w:rPr>
              <w:t xml:space="preserve">SLO 4: </w:t>
            </w:r>
            <w:r w:rsidRPr="009F0084">
              <w:rPr>
                <w:rFonts w:eastAsia="Calibri"/>
                <w:lang w:val="en-CA"/>
              </w:rPr>
              <w:t>demonstrate an understanding of the theory and practice of civic engagement, both locally and globally</w:t>
            </w:r>
          </w:p>
          <w:p w:rsidR="00AF5E9A" w:rsidRPr="00AF5E9A" w:rsidRDefault="00AF5E9A" w:rsidP="00F36D6D">
            <w:pPr>
              <w:rPr>
                <w:rFonts w:eastAsia="Calibri"/>
                <w:lang w:val="en-CA"/>
              </w:rPr>
            </w:pPr>
          </w:p>
        </w:tc>
      </w:tr>
    </w:tbl>
    <w:p w:rsidR="007A55FE" w:rsidRPr="000303D4" w:rsidRDefault="007A55FE" w:rsidP="000303D4"/>
    <w:p w:rsidR="007A55FE" w:rsidRPr="009F6483" w:rsidRDefault="007A55FE" w:rsidP="00AF5E9A">
      <w:pPr>
        <w:keepNext/>
        <w:rPr>
          <w:b/>
        </w:rPr>
      </w:pPr>
      <w:r w:rsidRPr="009F6483">
        <w:rPr>
          <w:b/>
        </w:rPr>
        <w:lastRenderedPageBreak/>
        <w:t>C. Summary of Assessment Process</w:t>
      </w:r>
    </w:p>
    <w:p w:rsidR="007A55FE" w:rsidRPr="001967AD" w:rsidRDefault="007A55FE" w:rsidP="00AF5E9A">
      <w:pPr>
        <w:pStyle w:val="ListParagraph"/>
        <w:keepNext/>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A55FE" w:rsidRPr="00C837E6" w:rsidTr="00F83E42">
        <w:trPr>
          <w:trHeight w:val="2420"/>
        </w:trPr>
        <w:tc>
          <w:tcPr>
            <w:tcW w:w="9576" w:type="dxa"/>
          </w:tcPr>
          <w:p w:rsidR="009F0084" w:rsidRDefault="009F0084" w:rsidP="00AF5E9A">
            <w:pPr>
              <w:keepNext/>
              <w:rPr>
                <w:rFonts w:eastAsiaTheme="minorEastAsia"/>
              </w:rPr>
            </w:pPr>
            <w:r>
              <w:rPr>
                <w:rFonts w:eastAsiaTheme="minorEastAsia"/>
              </w:rPr>
              <w:t xml:space="preserve">INTS assessment uses two direct and one indirect method.  Instructors in core courses report on SLO achievement in four areas for all INTS majors in their courses.  In addition, internship supervisors provide evaluations of INTS students.  INTS also administers an exit questionnaire to all graduating majors.  </w:t>
            </w:r>
          </w:p>
          <w:p w:rsidR="009F0084" w:rsidRDefault="009F0084" w:rsidP="00AF5E9A">
            <w:pPr>
              <w:keepNext/>
              <w:rPr>
                <w:rFonts w:eastAsiaTheme="minorEastAsia"/>
              </w:rPr>
            </w:pPr>
          </w:p>
          <w:p w:rsidR="009F0084" w:rsidRDefault="009F0084" w:rsidP="00AF5E9A">
            <w:pPr>
              <w:keepNext/>
              <w:rPr>
                <w:rFonts w:eastAsiaTheme="minorEastAsia"/>
              </w:rPr>
            </w:pPr>
            <w:r>
              <w:rPr>
                <w:rFonts w:eastAsiaTheme="minorEastAsia"/>
              </w:rPr>
              <w:t xml:space="preserve">In 2011-2012 International Studies tracked four individual student-learning outcomes:  research skills, research paper writing skills, use of concepts and theories, and oral communication.  Measurement occurred primarily in INTS 3100, the upper-division integrative course and INTS 4500, the senior seminar capstone course.  A separate critical thinking assessment was made in INTS 4500.  Student perception of achievement growth is drawn from the annual exit questionnaire of graduating seniors.   </w:t>
            </w:r>
          </w:p>
          <w:p w:rsidR="009F0084" w:rsidRDefault="009F0084" w:rsidP="00AF5E9A">
            <w:pPr>
              <w:keepNext/>
              <w:rPr>
                <w:rFonts w:eastAsiaTheme="minorEastAsia"/>
              </w:rPr>
            </w:pPr>
          </w:p>
          <w:p w:rsidR="00AF5E9A" w:rsidRPr="00AF5E9A" w:rsidRDefault="009F0084" w:rsidP="00AF5E9A">
            <w:pPr>
              <w:keepNext/>
              <w:rPr>
                <w:rFonts w:eastAsia="Calibri"/>
              </w:rPr>
            </w:pPr>
            <w:r>
              <w:rPr>
                <w:rFonts w:eastAsiaTheme="minorEastAsia"/>
              </w:rPr>
              <w:t>The SLO achievement and questionnaire results are not yet available for 2013.  The critical thinking results for 2013 were available and were compared with 2012.</w:t>
            </w:r>
            <w:r>
              <w:rPr>
                <w:rFonts w:eastAsiaTheme="minorEastAsia"/>
              </w:rPr>
              <w:br/>
            </w:r>
          </w:p>
        </w:tc>
      </w:tr>
    </w:tbl>
    <w:p w:rsidR="007A55FE" w:rsidRPr="00F5782C" w:rsidRDefault="007A55FE" w:rsidP="007A55FE">
      <w:pPr>
        <w:pStyle w:val="ListParagraph"/>
        <w:spacing w:after="0" w:line="240" w:lineRule="auto"/>
        <w:rPr>
          <w:rFonts w:ascii="Times New Roman" w:hAnsi="Times New Roman"/>
          <w:sz w:val="24"/>
          <w:szCs w:val="24"/>
        </w:rPr>
      </w:pPr>
    </w:p>
    <w:p w:rsidR="007A55FE" w:rsidRPr="005820AA" w:rsidRDefault="007A55FE" w:rsidP="007A55FE">
      <w:r w:rsidRPr="009F6483">
        <w:rPr>
          <w:b/>
        </w:rPr>
        <w:t>D. Summary of Assessment Results</w:t>
      </w:r>
      <w:r w:rsidR="001B4884">
        <w:rPr>
          <w:b/>
        </w:rPr>
        <w:t xml:space="preserve"> (Based on 2011-2012 SLOs)</w:t>
      </w:r>
      <w:r w:rsidRPr="009F6483">
        <w:rPr>
          <w:b/>
        </w:rPr>
        <w:t xml:space="preserve"> </w:t>
      </w:r>
    </w:p>
    <w:p w:rsidR="007A55FE" w:rsidRPr="001967AD" w:rsidRDefault="007A55FE" w:rsidP="007A55FE">
      <w:pPr>
        <w:pStyle w:val="ListParagraph"/>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A55FE" w:rsidRPr="0020010C">
        <w:tc>
          <w:tcPr>
            <w:tcW w:w="9576" w:type="dxa"/>
          </w:tcPr>
          <w:p w:rsidR="009F0084" w:rsidRPr="009F0084" w:rsidRDefault="009F0084" w:rsidP="009F0084">
            <w:pPr>
              <w:rPr>
                <w:rFonts w:ascii="Arial" w:hAnsi="Arial" w:cs="Arial"/>
                <w:b/>
                <w:sz w:val="20"/>
                <w:szCs w:val="20"/>
              </w:rPr>
            </w:pPr>
            <w:r w:rsidRPr="009F0084">
              <w:rPr>
                <w:rFonts w:ascii="Arial" w:hAnsi="Arial" w:cs="Arial"/>
                <w:b/>
                <w:sz w:val="20"/>
                <w:szCs w:val="20"/>
              </w:rPr>
              <w:t>INTS Assessment Grid  Course: INTS 3100   Quarter:  Winter 2012  (22 students completed)</w:t>
            </w:r>
          </w:p>
          <w:p w:rsidR="009F0084" w:rsidRPr="009F0084" w:rsidRDefault="009F0084" w:rsidP="009F0084">
            <w:pPr>
              <w:rPr>
                <w:rFonts w:ascii="Arial" w:hAnsi="Arial" w:cs="Arial"/>
                <w:sz w:val="20"/>
                <w:szCs w:val="20"/>
              </w:rPr>
            </w:pPr>
            <w:r w:rsidRPr="009F0084">
              <w:rPr>
                <w:rFonts w:ascii="Arial" w:hAnsi="Arial" w:cs="Arial"/>
                <w:sz w:val="20"/>
                <w:szCs w:val="20"/>
              </w:rPr>
              <w:t>SLO</w:t>
            </w:r>
            <w:r w:rsidRPr="009F0084">
              <w:rPr>
                <w:rFonts w:ascii="Arial" w:hAnsi="Arial" w:cs="Arial"/>
                <w:sz w:val="20"/>
                <w:szCs w:val="20"/>
              </w:rPr>
              <w:tab/>
            </w:r>
            <w:r w:rsidRPr="009F0084">
              <w:rPr>
                <w:rFonts w:ascii="Arial" w:hAnsi="Arial" w:cs="Arial"/>
                <w:sz w:val="20"/>
                <w:szCs w:val="20"/>
              </w:rPr>
              <w:tab/>
            </w:r>
            <w:r w:rsidRPr="009F0084">
              <w:rPr>
                <w:rFonts w:ascii="Arial" w:hAnsi="Arial" w:cs="Arial"/>
                <w:sz w:val="20"/>
                <w:szCs w:val="20"/>
              </w:rPr>
              <w:tab/>
            </w:r>
            <w:r w:rsidRPr="009F0084">
              <w:rPr>
                <w:rFonts w:ascii="Arial" w:hAnsi="Arial" w:cs="Arial"/>
                <w:sz w:val="20"/>
                <w:szCs w:val="20"/>
              </w:rPr>
              <w:tab/>
              <w:t xml:space="preserve">POOR                FAIR            GOOD      </w:t>
            </w:r>
            <w:r w:rsidRPr="009F0084">
              <w:rPr>
                <w:rFonts w:ascii="Arial" w:hAnsi="Arial" w:cs="Arial"/>
                <w:sz w:val="20"/>
                <w:szCs w:val="20"/>
              </w:rPr>
              <w:tab/>
            </w:r>
            <w:r w:rsidRPr="009F0084">
              <w:rPr>
                <w:rFonts w:ascii="Arial" w:hAnsi="Arial" w:cs="Arial"/>
                <w:sz w:val="20"/>
                <w:szCs w:val="20"/>
              </w:rPr>
              <w:tab/>
              <w:t xml:space="preserve"> EXCELLENT</w:t>
            </w:r>
          </w:p>
          <w:p w:rsidR="009F0084" w:rsidRPr="009F0084" w:rsidRDefault="009F0084" w:rsidP="009F0084">
            <w:pPr>
              <w:rPr>
                <w:rFonts w:ascii="Arial" w:hAnsi="Arial" w:cs="Arial"/>
                <w:sz w:val="20"/>
                <w:szCs w:val="20"/>
              </w:rPr>
            </w:pPr>
            <w:r w:rsidRPr="009F0084">
              <w:rPr>
                <w:rFonts w:ascii="Arial" w:hAnsi="Arial" w:cs="Arial"/>
                <w:sz w:val="20"/>
                <w:szCs w:val="20"/>
              </w:rPr>
              <w:t xml:space="preserve">SLO 3a:  Research Skills.  </w:t>
            </w:r>
          </w:p>
          <w:p w:rsidR="009F0084" w:rsidRPr="009F0084" w:rsidRDefault="009F0084" w:rsidP="009F0084">
            <w:pPr>
              <w:rPr>
                <w:rFonts w:ascii="Arial" w:hAnsi="Arial" w:cs="Arial"/>
                <w:sz w:val="20"/>
                <w:szCs w:val="20"/>
              </w:rPr>
            </w:pPr>
            <w:r w:rsidRPr="009F0084">
              <w:rPr>
                <w:rFonts w:ascii="Arial" w:hAnsi="Arial" w:cs="Arial"/>
                <w:sz w:val="20"/>
                <w:szCs w:val="20"/>
              </w:rPr>
              <w:t xml:space="preserve">Indicator:  research paper       </w:t>
            </w:r>
            <w:r w:rsidRPr="009F0084">
              <w:rPr>
                <w:rFonts w:ascii="Arial" w:hAnsi="Arial" w:cs="Arial"/>
                <w:sz w:val="20"/>
                <w:szCs w:val="20"/>
              </w:rPr>
              <w:tab/>
              <w:t>8</w:t>
            </w:r>
            <w:r w:rsidRPr="009F0084">
              <w:rPr>
                <w:rFonts w:ascii="Arial" w:hAnsi="Arial" w:cs="Arial"/>
                <w:sz w:val="20"/>
                <w:szCs w:val="20"/>
              </w:rPr>
              <w:tab/>
            </w:r>
            <w:r w:rsidRPr="009F0084">
              <w:rPr>
                <w:rFonts w:ascii="Arial" w:hAnsi="Arial" w:cs="Arial"/>
                <w:sz w:val="20"/>
                <w:szCs w:val="20"/>
              </w:rPr>
              <w:tab/>
              <w:t xml:space="preserve">      3</w:t>
            </w:r>
            <w:r w:rsidRPr="009F0084">
              <w:rPr>
                <w:rFonts w:ascii="Arial" w:hAnsi="Arial" w:cs="Arial"/>
                <w:sz w:val="20"/>
                <w:szCs w:val="20"/>
              </w:rPr>
              <w:tab/>
            </w:r>
            <w:r w:rsidRPr="009F0084">
              <w:rPr>
                <w:rFonts w:ascii="Arial" w:hAnsi="Arial" w:cs="Arial"/>
                <w:sz w:val="20"/>
                <w:szCs w:val="20"/>
              </w:rPr>
              <w:tab/>
              <w:t xml:space="preserve"> 7</w:t>
            </w:r>
            <w:r w:rsidRPr="009F0084">
              <w:rPr>
                <w:rFonts w:ascii="Arial" w:hAnsi="Arial" w:cs="Arial"/>
                <w:sz w:val="20"/>
                <w:szCs w:val="20"/>
              </w:rPr>
              <w:tab/>
            </w:r>
            <w:r w:rsidRPr="009F0084">
              <w:rPr>
                <w:rFonts w:ascii="Arial" w:hAnsi="Arial" w:cs="Arial"/>
                <w:sz w:val="20"/>
                <w:szCs w:val="20"/>
              </w:rPr>
              <w:tab/>
            </w:r>
            <w:r w:rsidRPr="009F0084">
              <w:rPr>
                <w:rFonts w:ascii="Arial" w:hAnsi="Arial" w:cs="Arial"/>
                <w:sz w:val="20"/>
                <w:szCs w:val="20"/>
              </w:rPr>
              <w:tab/>
              <w:t>3</w:t>
            </w:r>
          </w:p>
          <w:p w:rsidR="009F0084" w:rsidRPr="009F0084" w:rsidRDefault="009F0084" w:rsidP="009F0084">
            <w:pPr>
              <w:rPr>
                <w:rFonts w:ascii="Arial" w:hAnsi="Arial" w:cs="Arial"/>
                <w:sz w:val="20"/>
                <w:szCs w:val="20"/>
              </w:rPr>
            </w:pPr>
            <w:r w:rsidRPr="009F0084">
              <w:rPr>
                <w:rFonts w:ascii="Arial" w:hAnsi="Arial" w:cs="Arial"/>
                <w:sz w:val="20"/>
                <w:szCs w:val="20"/>
              </w:rPr>
              <w:t xml:space="preserve">SLO 3b:  Writings Skills  </w:t>
            </w:r>
          </w:p>
          <w:p w:rsidR="009F0084" w:rsidRPr="009F0084" w:rsidRDefault="009F0084" w:rsidP="009F0084">
            <w:pPr>
              <w:rPr>
                <w:rFonts w:ascii="Arial" w:hAnsi="Arial" w:cs="Arial"/>
                <w:sz w:val="20"/>
                <w:szCs w:val="20"/>
              </w:rPr>
            </w:pPr>
            <w:r w:rsidRPr="009F0084">
              <w:rPr>
                <w:rFonts w:ascii="Arial" w:hAnsi="Arial" w:cs="Arial"/>
                <w:sz w:val="20"/>
                <w:szCs w:val="20"/>
              </w:rPr>
              <w:t xml:space="preserve">Indicator:  research paper        </w:t>
            </w:r>
            <w:r w:rsidRPr="009F0084">
              <w:rPr>
                <w:rFonts w:ascii="Arial" w:hAnsi="Arial" w:cs="Arial"/>
                <w:sz w:val="20"/>
                <w:szCs w:val="20"/>
              </w:rPr>
              <w:tab/>
              <w:t>3</w:t>
            </w:r>
            <w:r w:rsidRPr="009F0084">
              <w:rPr>
                <w:rFonts w:ascii="Arial" w:hAnsi="Arial" w:cs="Arial"/>
                <w:sz w:val="20"/>
                <w:szCs w:val="20"/>
              </w:rPr>
              <w:tab/>
            </w:r>
            <w:r w:rsidRPr="009F0084">
              <w:rPr>
                <w:rFonts w:ascii="Arial" w:hAnsi="Arial" w:cs="Arial"/>
                <w:sz w:val="20"/>
                <w:szCs w:val="20"/>
              </w:rPr>
              <w:tab/>
              <w:t xml:space="preserve">       6</w:t>
            </w:r>
            <w:r w:rsidRPr="009F0084">
              <w:rPr>
                <w:rFonts w:ascii="Arial" w:hAnsi="Arial" w:cs="Arial"/>
                <w:sz w:val="20"/>
                <w:szCs w:val="20"/>
              </w:rPr>
              <w:tab/>
            </w:r>
            <w:r w:rsidRPr="009F0084">
              <w:rPr>
                <w:rFonts w:ascii="Arial" w:hAnsi="Arial" w:cs="Arial"/>
                <w:sz w:val="20"/>
                <w:szCs w:val="20"/>
              </w:rPr>
              <w:tab/>
              <w:t xml:space="preserve"> 5</w:t>
            </w:r>
            <w:r w:rsidRPr="009F0084">
              <w:rPr>
                <w:rFonts w:ascii="Arial" w:hAnsi="Arial" w:cs="Arial"/>
                <w:sz w:val="20"/>
                <w:szCs w:val="20"/>
              </w:rPr>
              <w:tab/>
            </w:r>
            <w:r w:rsidRPr="009F0084">
              <w:rPr>
                <w:rFonts w:ascii="Arial" w:hAnsi="Arial" w:cs="Arial"/>
                <w:sz w:val="20"/>
                <w:szCs w:val="20"/>
              </w:rPr>
              <w:tab/>
            </w:r>
            <w:r w:rsidRPr="009F0084">
              <w:rPr>
                <w:rFonts w:ascii="Arial" w:hAnsi="Arial" w:cs="Arial"/>
                <w:sz w:val="20"/>
                <w:szCs w:val="20"/>
              </w:rPr>
              <w:tab/>
              <w:t xml:space="preserve">4                    </w:t>
            </w:r>
          </w:p>
          <w:p w:rsidR="009F0084" w:rsidRDefault="009F0084" w:rsidP="009F0084">
            <w:pPr>
              <w:rPr>
                <w:rFonts w:ascii="Arial" w:hAnsi="Arial" w:cs="Arial"/>
                <w:sz w:val="20"/>
                <w:szCs w:val="20"/>
              </w:rPr>
            </w:pPr>
            <w:r w:rsidRPr="009F0084">
              <w:rPr>
                <w:rFonts w:ascii="Arial" w:hAnsi="Arial" w:cs="Arial"/>
                <w:sz w:val="20"/>
                <w:szCs w:val="20"/>
              </w:rPr>
              <w:t xml:space="preserve">SLO 4a:  Concepts/Theories </w:t>
            </w:r>
          </w:p>
          <w:p w:rsidR="009F0084" w:rsidRPr="009F0084" w:rsidRDefault="009F0084" w:rsidP="009F0084">
            <w:pPr>
              <w:rPr>
                <w:rFonts w:ascii="Arial" w:hAnsi="Arial" w:cs="Arial"/>
                <w:sz w:val="20"/>
                <w:szCs w:val="20"/>
              </w:rPr>
            </w:pPr>
            <w:r w:rsidRPr="009F0084">
              <w:rPr>
                <w:rFonts w:ascii="Arial" w:hAnsi="Arial" w:cs="Arial"/>
                <w:sz w:val="20"/>
                <w:szCs w:val="20"/>
              </w:rPr>
              <w:t xml:space="preserve">Indicator:  research paper         </w:t>
            </w:r>
            <w:r w:rsidRPr="009F0084">
              <w:rPr>
                <w:rFonts w:ascii="Arial" w:hAnsi="Arial" w:cs="Arial"/>
                <w:sz w:val="20"/>
                <w:szCs w:val="20"/>
              </w:rPr>
              <w:tab/>
              <w:t>2</w:t>
            </w:r>
            <w:r w:rsidRPr="009F0084">
              <w:rPr>
                <w:rFonts w:ascii="Arial" w:hAnsi="Arial" w:cs="Arial"/>
                <w:sz w:val="20"/>
                <w:szCs w:val="20"/>
              </w:rPr>
              <w:tab/>
            </w:r>
            <w:r w:rsidRPr="009F0084">
              <w:rPr>
                <w:rFonts w:ascii="Arial" w:hAnsi="Arial" w:cs="Arial"/>
                <w:sz w:val="20"/>
                <w:szCs w:val="20"/>
              </w:rPr>
              <w:tab/>
              <w:t xml:space="preserve">       7</w:t>
            </w:r>
            <w:r w:rsidRPr="009F0084">
              <w:rPr>
                <w:rFonts w:ascii="Arial" w:hAnsi="Arial" w:cs="Arial"/>
                <w:sz w:val="20"/>
                <w:szCs w:val="20"/>
              </w:rPr>
              <w:tab/>
              <w:t xml:space="preserve">         </w:t>
            </w:r>
            <w:r w:rsidRPr="009F0084">
              <w:rPr>
                <w:rFonts w:ascii="Arial" w:hAnsi="Arial" w:cs="Arial"/>
                <w:sz w:val="20"/>
                <w:szCs w:val="20"/>
              </w:rPr>
              <w:tab/>
            </w:r>
            <w:r>
              <w:rPr>
                <w:rFonts w:ascii="Arial" w:hAnsi="Arial" w:cs="Arial"/>
                <w:sz w:val="20"/>
                <w:szCs w:val="20"/>
              </w:rPr>
              <w:t xml:space="preserve"> </w:t>
            </w:r>
            <w:r w:rsidRPr="009F0084">
              <w:rPr>
                <w:rFonts w:ascii="Arial" w:hAnsi="Arial" w:cs="Arial"/>
                <w:sz w:val="20"/>
                <w:szCs w:val="20"/>
              </w:rPr>
              <w:t>6</w:t>
            </w:r>
            <w:r w:rsidRPr="009F0084">
              <w:rPr>
                <w:rFonts w:ascii="Arial" w:hAnsi="Arial" w:cs="Arial"/>
                <w:sz w:val="20"/>
                <w:szCs w:val="20"/>
              </w:rPr>
              <w:tab/>
            </w:r>
            <w:r w:rsidRPr="009F0084">
              <w:rPr>
                <w:rFonts w:ascii="Arial" w:hAnsi="Arial" w:cs="Arial"/>
                <w:sz w:val="20"/>
                <w:szCs w:val="20"/>
              </w:rPr>
              <w:tab/>
            </w:r>
            <w:r>
              <w:rPr>
                <w:rFonts w:ascii="Arial" w:hAnsi="Arial" w:cs="Arial"/>
                <w:sz w:val="20"/>
                <w:szCs w:val="20"/>
              </w:rPr>
              <w:tab/>
            </w:r>
            <w:r w:rsidRPr="009F0084">
              <w:rPr>
                <w:rFonts w:ascii="Arial" w:hAnsi="Arial" w:cs="Arial"/>
                <w:sz w:val="20"/>
                <w:szCs w:val="20"/>
              </w:rPr>
              <w:t>3</w:t>
            </w:r>
          </w:p>
          <w:p w:rsidR="009F0084" w:rsidRPr="009F0084" w:rsidRDefault="009F0084" w:rsidP="009F0084">
            <w:pPr>
              <w:rPr>
                <w:rFonts w:ascii="Arial" w:hAnsi="Arial" w:cs="Arial"/>
                <w:sz w:val="20"/>
                <w:szCs w:val="20"/>
              </w:rPr>
            </w:pPr>
            <w:r w:rsidRPr="009F0084">
              <w:rPr>
                <w:rFonts w:ascii="Arial" w:hAnsi="Arial" w:cs="Arial"/>
                <w:sz w:val="20"/>
                <w:szCs w:val="20"/>
              </w:rPr>
              <w:t xml:space="preserve">SLO 3c: Oral Skills </w:t>
            </w:r>
          </w:p>
          <w:p w:rsidR="009F0084" w:rsidRDefault="009F0084" w:rsidP="009F0084">
            <w:pPr>
              <w:rPr>
                <w:rFonts w:ascii="Arial" w:hAnsi="Arial" w:cs="Arial"/>
                <w:sz w:val="20"/>
                <w:szCs w:val="20"/>
              </w:rPr>
            </w:pPr>
            <w:r w:rsidRPr="009F0084">
              <w:rPr>
                <w:rFonts w:ascii="Arial" w:hAnsi="Arial" w:cs="Arial"/>
                <w:sz w:val="20"/>
                <w:szCs w:val="20"/>
              </w:rPr>
              <w:t xml:space="preserve">Indicator:  In-class </w:t>
            </w:r>
          </w:p>
          <w:p w:rsidR="009F0084" w:rsidRPr="009F0084" w:rsidRDefault="009F0084" w:rsidP="009F0084">
            <w:pPr>
              <w:rPr>
                <w:rFonts w:ascii="Arial" w:hAnsi="Arial" w:cs="Arial"/>
                <w:sz w:val="20"/>
                <w:szCs w:val="20"/>
              </w:rPr>
            </w:pPr>
            <w:r>
              <w:rPr>
                <w:rFonts w:ascii="Arial" w:hAnsi="Arial" w:cs="Arial"/>
                <w:sz w:val="20"/>
                <w:szCs w:val="20"/>
              </w:rPr>
              <w:t xml:space="preserve">     </w:t>
            </w:r>
            <w:r w:rsidRPr="009F0084">
              <w:rPr>
                <w:rFonts w:ascii="Arial" w:hAnsi="Arial" w:cs="Arial"/>
                <w:sz w:val="20"/>
                <w:szCs w:val="20"/>
              </w:rPr>
              <w:t>discussion/presentations</w:t>
            </w:r>
            <w:r w:rsidRPr="009F0084">
              <w:rPr>
                <w:rFonts w:ascii="Arial" w:hAnsi="Arial" w:cs="Arial"/>
                <w:sz w:val="20"/>
                <w:szCs w:val="20"/>
              </w:rPr>
              <w:tab/>
              <w:t>2</w:t>
            </w:r>
            <w:r w:rsidRPr="009F0084">
              <w:rPr>
                <w:rFonts w:ascii="Arial" w:hAnsi="Arial" w:cs="Arial"/>
                <w:sz w:val="20"/>
                <w:szCs w:val="20"/>
              </w:rPr>
              <w:tab/>
            </w:r>
            <w:r w:rsidRPr="009F0084">
              <w:rPr>
                <w:rFonts w:ascii="Arial" w:hAnsi="Arial" w:cs="Arial"/>
                <w:sz w:val="20"/>
                <w:szCs w:val="20"/>
              </w:rPr>
              <w:tab/>
              <w:t xml:space="preserve">       7</w:t>
            </w:r>
            <w:r w:rsidRPr="009F0084">
              <w:rPr>
                <w:rFonts w:ascii="Arial" w:hAnsi="Arial" w:cs="Arial"/>
                <w:sz w:val="20"/>
                <w:szCs w:val="20"/>
              </w:rPr>
              <w:tab/>
            </w:r>
            <w:r w:rsidRPr="009F0084">
              <w:rPr>
                <w:rFonts w:ascii="Arial" w:hAnsi="Arial" w:cs="Arial"/>
                <w:sz w:val="20"/>
                <w:szCs w:val="20"/>
              </w:rPr>
              <w:tab/>
              <w:t xml:space="preserve"> 11</w:t>
            </w:r>
            <w:r w:rsidRPr="009F0084">
              <w:rPr>
                <w:rFonts w:ascii="Arial" w:hAnsi="Arial" w:cs="Arial"/>
                <w:sz w:val="20"/>
                <w:szCs w:val="20"/>
              </w:rPr>
              <w:tab/>
            </w:r>
            <w:r w:rsidRPr="009F0084">
              <w:rPr>
                <w:rFonts w:ascii="Arial" w:hAnsi="Arial" w:cs="Arial"/>
                <w:sz w:val="20"/>
                <w:szCs w:val="20"/>
              </w:rPr>
              <w:tab/>
            </w:r>
            <w:r>
              <w:rPr>
                <w:rFonts w:ascii="Arial" w:hAnsi="Arial" w:cs="Arial"/>
                <w:sz w:val="20"/>
                <w:szCs w:val="20"/>
              </w:rPr>
              <w:tab/>
            </w:r>
            <w:r w:rsidRPr="009F0084">
              <w:rPr>
                <w:rFonts w:ascii="Arial" w:hAnsi="Arial" w:cs="Arial"/>
                <w:sz w:val="20"/>
                <w:szCs w:val="20"/>
              </w:rPr>
              <w:t>2</w:t>
            </w:r>
          </w:p>
          <w:p w:rsidR="009F0084" w:rsidRPr="009F0084" w:rsidRDefault="009F0084" w:rsidP="009F0084">
            <w:pPr>
              <w:rPr>
                <w:rFonts w:ascii="Arial" w:hAnsi="Arial" w:cs="Arial"/>
                <w:sz w:val="20"/>
                <w:szCs w:val="20"/>
              </w:rPr>
            </w:pPr>
            <w:r w:rsidRPr="009F0084">
              <w:rPr>
                <w:rFonts w:ascii="Arial" w:hAnsi="Arial" w:cs="Arial"/>
                <w:sz w:val="20"/>
                <w:szCs w:val="20"/>
              </w:rPr>
              <w:t>Incompletes:  6; SCAA referrals:  7; Plagiarism:  7</w:t>
            </w:r>
          </w:p>
          <w:p w:rsidR="009F0084" w:rsidRPr="009F0084" w:rsidRDefault="009F0084" w:rsidP="009F0084">
            <w:pPr>
              <w:rPr>
                <w:rFonts w:ascii="Arial" w:hAnsi="Arial" w:cs="Arial"/>
                <w:sz w:val="20"/>
                <w:szCs w:val="20"/>
              </w:rPr>
            </w:pPr>
          </w:p>
          <w:p w:rsidR="009F0084" w:rsidRPr="00DB094E" w:rsidRDefault="009F0084" w:rsidP="009F0084">
            <w:pPr>
              <w:rPr>
                <w:rFonts w:ascii="Arial" w:hAnsi="Arial" w:cs="Arial"/>
                <w:b/>
                <w:sz w:val="20"/>
                <w:szCs w:val="20"/>
              </w:rPr>
            </w:pPr>
            <w:r w:rsidRPr="00DB094E">
              <w:rPr>
                <w:rFonts w:ascii="Arial" w:hAnsi="Arial" w:cs="Arial"/>
                <w:b/>
                <w:sz w:val="20"/>
                <w:szCs w:val="20"/>
              </w:rPr>
              <w:t>INTS Assessment Grid Course: 4500 Quarter Spring 2012   (29 students)</w:t>
            </w:r>
          </w:p>
          <w:p w:rsidR="009F0084" w:rsidRPr="009F0084" w:rsidRDefault="009F0084" w:rsidP="009F0084">
            <w:pPr>
              <w:rPr>
                <w:rFonts w:ascii="Arial" w:hAnsi="Arial" w:cs="Arial"/>
                <w:sz w:val="20"/>
                <w:szCs w:val="20"/>
              </w:rPr>
            </w:pPr>
            <w:r w:rsidRPr="009F0084">
              <w:rPr>
                <w:rFonts w:ascii="Arial" w:hAnsi="Arial" w:cs="Arial"/>
                <w:sz w:val="20"/>
                <w:szCs w:val="20"/>
              </w:rPr>
              <w:t>SLO</w:t>
            </w:r>
            <w:r w:rsidRPr="009F0084">
              <w:rPr>
                <w:rFonts w:ascii="Arial" w:hAnsi="Arial" w:cs="Arial"/>
                <w:sz w:val="20"/>
                <w:szCs w:val="20"/>
              </w:rPr>
              <w:tab/>
            </w:r>
            <w:r w:rsidRPr="009F0084">
              <w:rPr>
                <w:rFonts w:ascii="Arial" w:hAnsi="Arial" w:cs="Arial"/>
                <w:sz w:val="20"/>
                <w:szCs w:val="20"/>
              </w:rPr>
              <w:tab/>
            </w:r>
            <w:r w:rsidRPr="009F0084">
              <w:rPr>
                <w:rFonts w:ascii="Arial" w:hAnsi="Arial" w:cs="Arial"/>
                <w:sz w:val="20"/>
                <w:szCs w:val="20"/>
              </w:rPr>
              <w:tab/>
            </w:r>
            <w:r w:rsidR="00DB094E">
              <w:rPr>
                <w:rFonts w:ascii="Arial" w:hAnsi="Arial" w:cs="Arial"/>
                <w:sz w:val="20"/>
                <w:szCs w:val="20"/>
              </w:rPr>
              <w:tab/>
            </w:r>
            <w:r w:rsidRPr="009F0084">
              <w:rPr>
                <w:rFonts w:ascii="Arial" w:hAnsi="Arial" w:cs="Arial"/>
                <w:sz w:val="20"/>
                <w:szCs w:val="20"/>
              </w:rPr>
              <w:t>POOR                FAIR            GOOD       EXCELLENT</w:t>
            </w:r>
          </w:p>
          <w:p w:rsidR="009F0084" w:rsidRPr="009F0084" w:rsidRDefault="009F0084" w:rsidP="009F0084">
            <w:pPr>
              <w:rPr>
                <w:rFonts w:ascii="Arial" w:hAnsi="Arial" w:cs="Arial"/>
                <w:sz w:val="20"/>
                <w:szCs w:val="20"/>
              </w:rPr>
            </w:pPr>
            <w:r w:rsidRPr="009F0084">
              <w:rPr>
                <w:rFonts w:ascii="Arial" w:hAnsi="Arial" w:cs="Arial"/>
                <w:sz w:val="20"/>
                <w:szCs w:val="20"/>
              </w:rPr>
              <w:t xml:space="preserve">SLO 3a:  Research Skills </w:t>
            </w:r>
          </w:p>
          <w:p w:rsidR="009F0084" w:rsidRPr="009F0084" w:rsidRDefault="00DB094E" w:rsidP="009F0084">
            <w:pPr>
              <w:rPr>
                <w:rFonts w:ascii="Arial" w:hAnsi="Arial" w:cs="Arial"/>
                <w:sz w:val="20"/>
                <w:szCs w:val="20"/>
              </w:rPr>
            </w:pPr>
            <w:r w:rsidRPr="009F0084">
              <w:rPr>
                <w:rFonts w:ascii="Arial" w:hAnsi="Arial" w:cs="Arial"/>
                <w:sz w:val="20"/>
                <w:szCs w:val="20"/>
              </w:rPr>
              <w:t>Indicator:  seminar paper</w:t>
            </w:r>
            <w:r w:rsidR="009F0084" w:rsidRPr="009F0084">
              <w:rPr>
                <w:rFonts w:ascii="Arial" w:hAnsi="Arial" w:cs="Arial"/>
                <w:sz w:val="20"/>
                <w:szCs w:val="20"/>
              </w:rPr>
              <w:t xml:space="preserve">       </w:t>
            </w:r>
            <w:r w:rsidR="009F0084" w:rsidRPr="009F0084">
              <w:rPr>
                <w:rFonts w:ascii="Arial" w:hAnsi="Arial" w:cs="Arial"/>
                <w:sz w:val="20"/>
                <w:szCs w:val="20"/>
              </w:rPr>
              <w:tab/>
              <w:t>4</w:t>
            </w:r>
            <w:r w:rsidR="009F0084" w:rsidRPr="009F0084">
              <w:rPr>
                <w:rFonts w:ascii="Arial" w:hAnsi="Arial" w:cs="Arial"/>
                <w:sz w:val="20"/>
                <w:szCs w:val="20"/>
              </w:rPr>
              <w:tab/>
            </w:r>
            <w:r w:rsidR="009F0084" w:rsidRPr="009F0084">
              <w:rPr>
                <w:rFonts w:ascii="Arial" w:hAnsi="Arial" w:cs="Arial"/>
                <w:sz w:val="20"/>
                <w:szCs w:val="20"/>
              </w:rPr>
              <w:tab/>
              <w:t xml:space="preserve">     </w:t>
            </w:r>
            <w:r>
              <w:rPr>
                <w:rFonts w:ascii="Arial" w:hAnsi="Arial" w:cs="Arial"/>
                <w:sz w:val="20"/>
                <w:szCs w:val="20"/>
              </w:rPr>
              <w:t xml:space="preserve"> 5</w:t>
            </w:r>
            <w:r>
              <w:rPr>
                <w:rFonts w:ascii="Arial" w:hAnsi="Arial" w:cs="Arial"/>
                <w:sz w:val="20"/>
                <w:szCs w:val="20"/>
              </w:rPr>
              <w:tab/>
            </w:r>
            <w:r>
              <w:rPr>
                <w:rFonts w:ascii="Arial" w:hAnsi="Arial" w:cs="Arial"/>
                <w:sz w:val="20"/>
                <w:szCs w:val="20"/>
              </w:rPr>
              <w:tab/>
              <w:t xml:space="preserve">  </w:t>
            </w:r>
            <w:r w:rsidR="009F0084" w:rsidRPr="009F0084">
              <w:rPr>
                <w:rFonts w:ascii="Arial" w:hAnsi="Arial" w:cs="Arial"/>
                <w:sz w:val="20"/>
                <w:szCs w:val="20"/>
              </w:rPr>
              <w:t>11</w:t>
            </w:r>
            <w:r w:rsidR="009F0084" w:rsidRPr="009F0084">
              <w:rPr>
                <w:rFonts w:ascii="Arial" w:hAnsi="Arial" w:cs="Arial"/>
                <w:sz w:val="20"/>
                <w:szCs w:val="20"/>
              </w:rPr>
              <w:tab/>
            </w:r>
            <w:r w:rsidR="009F0084" w:rsidRPr="009F0084">
              <w:rPr>
                <w:rFonts w:ascii="Arial" w:hAnsi="Arial" w:cs="Arial"/>
                <w:sz w:val="20"/>
                <w:szCs w:val="20"/>
              </w:rPr>
              <w:tab/>
            </w:r>
            <w:r>
              <w:rPr>
                <w:rFonts w:ascii="Arial" w:hAnsi="Arial" w:cs="Arial"/>
                <w:sz w:val="20"/>
                <w:szCs w:val="20"/>
              </w:rPr>
              <w:tab/>
            </w:r>
            <w:r w:rsidR="009F0084" w:rsidRPr="009F0084">
              <w:rPr>
                <w:rFonts w:ascii="Arial" w:hAnsi="Arial" w:cs="Arial"/>
                <w:sz w:val="20"/>
                <w:szCs w:val="20"/>
              </w:rPr>
              <w:t>7</w:t>
            </w:r>
          </w:p>
          <w:p w:rsidR="00DB094E" w:rsidRDefault="009F0084" w:rsidP="009F0084">
            <w:pPr>
              <w:rPr>
                <w:rFonts w:ascii="Arial" w:hAnsi="Arial" w:cs="Arial"/>
                <w:sz w:val="20"/>
                <w:szCs w:val="20"/>
              </w:rPr>
            </w:pPr>
            <w:r w:rsidRPr="009F0084">
              <w:rPr>
                <w:rFonts w:ascii="Arial" w:hAnsi="Arial" w:cs="Arial"/>
                <w:sz w:val="20"/>
                <w:szCs w:val="20"/>
              </w:rPr>
              <w:t xml:space="preserve">SLO 3b:  Writings Skills  </w:t>
            </w:r>
          </w:p>
          <w:p w:rsidR="009F0084" w:rsidRPr="009F0084" w:rsidRDefault="00DB094E" w:rsidP="009F0084">
            <w:pPr>
              <w:rPr>
                <w:rFonts w:ascii="Arial" w:hAnsi="Arial" w:cs="Arial"/>
                <w:sz w:val="20"/>
                <w:szCs w:val="20"/>
              </w:rPr>
            </w:pPr>
            <w:r w:rsidRPr="009F0084">
              <w:rPr>
                <w:rFonts w:ascii="Arial" w:hAnsi="Arial" w:cs="Arial"/>
                <w:sz w:val="20"/>
                <w:szCs w:val="20"/>
              </w:rPr>
              <w:t>Indicator: seminar paper</w:t>
            </w:r>
            <w:r w:rsidR="009F0084" w:rsidRPr="009F0084">
              <w:rPr>
                <w:rFonts w:ascii="Arial" w:hAnsi="Arial" w:cs="Arial"/>
                <w:sz w:val="20"/>
                <w:szCs w:val="20"/>
              </w:rPr>
              <w:tab/>
              <w:t xml:space="preserve">        </w:t>
            </w:r>
            <w:r w:rsidR="009F0084" w:rsidRPr="009F0084">
              <w:rPr>
                <w:rFonts w:ascii="Arial" w:hAnsi="Arial" w:cs="Arial"/>
                <w:sz w:val="20"/>
                <w:szCs w:val="20"/>
              </w:rPr>
              <w:tab/>
              <w:t>4</w:t>
            </w:r>
            <w:r w:rsidR="009F0084" w:rsidRPr="009F0084">
              <w:rPr>
                <w:rFonts w:ascii="Arial" w:hAnsi="Arial" w:cs="Arial"/>
                <w:sz w:val="20"/>
                <w:szCs w:val="20"/>
              </w:rPr>
              <w:tab/>
            </w:r>
            <w:r w:rsidR="009F0084" w:rsidRPr="009F0084">
              <w:rPr>
                <w:rFonts w:ascii="Arial" w:hAnsi="Arial" w:cs="Arial"/>
                <w:sz w:val="20"/>
                <w:szCs w:val="20"/>
              </w:rPr>
              <w:tab/>
              <w:t xml:space="preserve">      11</w:t>
            </w:r>
            <w:r w:rsidR="009F0084" w:rsidRPr="009F0084">
              <w:rPr>
                <w:rFonts w:ascii="Arial" w:hAnsi="Arial" w:cs="Arial"/>
                <w:sz w:val="20"/>
                <w:szCs w:val="20"/>
              </w:rPr>
              <w:tab/>
            </w:r>
            <w:r w:rsidR="009F0084" w:rsidRPr="009F0084">
              <w:rPr>
                <w:rFonts w:ascii="Arial" w:hAnsi="Arial" w:cs="Arial"/>
                <w:sz w:val="20"/>
                <w:szCs w:val="20"/>
              </w:rPr>
              <w:tab/>
              <w:t xml:space="preserve">   5</w:t>
            </w:r>
            <w:r w:rsidR="009F0084" w:rsidRPr="009F0084">
              <w:rPr>
                <w:rFonts w:ascii="Arial" w:hAnsi="Arial" w:cs="Arial"/>
                <w:sz w:val="20"/>
                <w:szCs w:val="20"/>
              </w:rPr>
              <w:tab/>
            </w:r>
            <w:r w:rsidR="009F0084" w:rsidRPr="009F0084">
              <w:rPr>
                <w:rFonts w:ascii="Arial" w:hAnsi="Arial" w:cs="Arial"/>
                <w:sz w:val="20"/>
                <w:szCs w:val="20"/>
              </w:rPr>
              <w:tab/>
            </w:r>
            <w:r>
              <w:rPr>
                <w:rFonts w:ascii="Arial" w:hAnsi="Arial" w:cs="Arial"/>
                <w:sz w:val="20"/>
                <w:szCs w:val="20"/>
              </w:rPr>
              <w:tab/>
            </w:r>
            <w:r w:rsidR="009F0084" w:rsidRPr="009F0084">
              <w:rPr>
                <w:rFonts w:ascii="Arial" w:hAnsi="Arial" w:cs="Arial"/>
                <w:sz w:val="20"/>
                <w:szCs w:val="20"/>
              </w:rPr>
              <w:t xml:space="preserve">4                    </w:t>
            </w:r>
          </w:p>
          <w:p w:rsidR="009F0084" w:rsidRPr="009F0084" w:rsidRDefault="009F0084" w:rsidP="009F0084">
            <w:pPr>
              <w:rPr>
                <w:rFonts w:ascii="Arial" w:hAnsi="Arial" w:cs="Arial"/>
                <w:sz w:val="20"/>
                <w:szCs w:val="20"/>
              </w:rPr>
            </w:pPr>
            <w:r w:rsidRPr="009F0084">
              <w:rPr>
                <w:rFonts w:ascii="Arial" w:hAnsi="Arial" w:cs="Arial"/>
                <w:sz w:val="20"/>
                <w:szCs w:val="20"/>
              </w:rPr>
              <w:t xml:space="preserve">SLO 4a:  Concepts/Theories </w:t>
            </w:r>
          </w:p>
          <w:p w:rsidR="00DB094E" w:rsidRDefault="00DB094E" w:rsidP="009F0084">
            <w:pPr>
              <w:rPr>
                <w:rFonts w:ascii="Arial" w:hAnsi="Arial" w:cs="Arial"/>
                <w:sz w:val="20"/>
                <w:szCs w:val="20"/>
              </w:rPr>
            </w:pPr>
            <w:r w:rsidRPr="009F0084">
              <w:rPr>
                <w:rFonts w:ascii="Arial" w:hAnsi="Arial" w:cs="Arial"/>
                <w:sz w:val="20"/>
                <w:szCs w:val="20"/>
              </w:rPr>
              <w:t>Indicator:  Seminar readings/presentations</w:t>
            </w:r>
          </w:p>
          <w:p w:rsidR="009F0084" w:rsidRPr="009F0084" w:rsidRDefault="00DB094E" w:rsidP="009F0084">
            <w:pPr>
              <w:rPr>
                <w:rFonts w:ascii="Arial" w:hAnsi="Arial" w:cs="Arial"/>
                <w:sz w:val="20"/>
                <w:szCs w:val="20"/>
              </w:rPr>
            </w:pPr>
            <w:r>
              <w:rPr>
                <w:rFonts w:ascii="Arial" w:hAnsi="Arial" w:cs="Arial"/>
                <w:sz w:val="20"/>
                <w:szCs w:val="20"/>
              </w:rPr>
              <w:tab/>
            </w:r>
            <w:r>
              <w:rPr>
                <w:rFonts w:ascii="Arial" w:hAnsi="Arial" w:cs="Arial"/>
                <w:sz w:val="20"/>
                <w:szCs w:val="20"/>
              </w:rPr>
              <w:tab/>
            </w:r>
            <w:r w:rsidR="009F0084" w:rsidRPr="009F0084">
              <w:rPr>
                <w:rFonts w:ascii="Arial" w:hAnsi="Arial" w:cs="Arial"/>
                <w:sz w:val="20"/>
                <w:szCs w:val="20"/>
              </w:rPr>
              <w:tab/>
            </w:r>
            <w:r>
              <w:rPr>
                <w:rFonts w:ascii="Arial" w:hAnsi="Arial" w:cs="Arial"/>
                <w:sz w:val="20"/>
                <w:szCs w:val="20"/>
              </w:rPr>
              <w:t xml:space="preserve">         </w:t>
            </w:r>
            <w:r>
              <w:rPr>
                <w:rFonts w:ascii="Arial" w:hAnsi="Arial" w:cs="Arial"/>
                <w:sz w:val="20"/>
                <w:szCs w:val="20"/>
              </w:rPr>
              <w:tab/>
              <w:t>2</w:t>
            </w:r>
            <w:r>
              <w:rPr>
                <w:rFonts w:ascii="Arial" w:hAnsi="Arial" w:cs="Arial"/>
                <w:sz w:val="20"/>
                <w:szCs w:val="20"/>
              </w:rPr>
              <w:tab/>
            </w:r>
            <w:r>
              <w:rPr>
                <w:rFonts w:ascii="Arial" w:hAnsi="Arial" w:cs="Arial"/>
                <w:sz w:val="20"/>
                <w:szCs w:val="20"/>
              </w:rPr>
              <w:tab/>
              <w:t xml:space="preserve">      14</w:t>
            </w:r>
            <w:r>
              <w:rPr>
                <w:rFonts w:ascii="Arial" w:hAnsi="Arial" w:cs="Arial"/>
                <w:sz w:val="20"/>
                <w:szCs w:val="20"/>
              </w:rPr>
              <w:tab/>
            </w:r>
            <w:r>
              <w:rPr>
                <w:rFonts w:ascii="Arial" w:hAnsi="Arial" w:cs="Arial"/>
                <w:sz w:val="20"/>
                <w:szCs w:val="20"/>
              </w:rPr>
              <w:tab/>
              <w:t xml:space="preserve">    </w:t>
            </w:r>
            <w:r w:rsidR="009F0084" w:rsidRPr="009F0084">
              <w:rPr>
                <w:rFonts w:ascii="Arial" w:hAnsi="Arial" w:cs="Arial"/>
                <w:sz w:val="20"/>
                <w:szCs w:val="20"/>
              </w:rPr>
              <w:t>4</w:t>
            </w:r>
            <w:r w:rsidR="009F0084" w:rsidRPr="009F0084">
              <w:rPr>
                <w:rFonts w:ascii="Arial" w:hAnsi="Arial" w:cs="Arial"/>
                <w:sz w:val="20"/>
                <w:szCs w:val="20"/>
              </w:rPr>
              <w:tab/>
            </w:r>
            <w:r w:rsidR="009F0084" w:rsidRPr="009F0084">
              <w:rPr>
                <w:rFonts w:ascii="Arial" w:hAnsi="Arial" w:cs="Arial"/>
                <w:sz w:val="20"/>
                <w:szCs w:val="20"/>
              </w:rPr>
              <w:tab/>
            </w:r>
            <w:r>
              <w:rPr>
                <w:rFonts w:ascii="Arial" w:hAnsi="Arial" w:cs="Arial"/>
                <w:sz w:val="20"/>
                <w:szCs w:val="20"/>
              </w:rPr>
              <w:tab/>
            </w:r>
            <w:r w:rsidR="009F0084" w:rsidRPr="009F0084">
              <w:rPr>
                <w:rFonts w:ascii="Arial" w:hAnsi="Arial" w:cs="Arial"/>
                <w:sz w:val="20"/>
                <w:szCs w:val="20"/>
              </w:rPr>
              <w:t>7</w:t>
            </w:r>
          </w:p>
          <w:p w:rsidR="009F0084" w:rsidRPr="009F0084" w:rsidRDefault="009F0084" w:rsidP="009F0084">
            <w:pPr>
              <w:rPr>
                <w:rFonts w:ascii="Arial" w:hAnsi="Arial" w:cs="Arial"/>
                <w:sz w:val="20"/>
                <w:szCs w:val="20"/>
              </w:rPr>
            </w:pPr>
            <w:r w:rsidRPr="009F0084">
              <w:rPr>
                <w:rFonts w:ascii="Arial" w:hAnsi="Arial" w:cs="Arial"/>
                <w:sz w:val="20"/>
                <w:szCs w:val="20"/>
              </w:rPr>
              <w:t xml:space="preserve">SLO 3c: Oral Skills  </w:t>
            </w:r>
          </w:p>
          <w:p w:rsidR="00DB094E" w:rsidRDefault="00DB094E" w:rsidP="009F0084">
            <w:pPr>
              <w:rPr>
                <w:rFonts w:ascii="Arial" w:hAnsi="Arial" w:cs="Arial"/>
                <w:sz w:val="20"/>
                <w:szCs w:val="20"/>
              </w:rPr>
            </w:pPr>
            <w:r w:rsidRPr="009F0084">
              <w:rPr>
                <w:rFonts w:ascii="Arial" w:hAnsi="Arial" w:cs="Arial"/>
                <w:sz w:val="20"/>
                <w:szCs w:val="20"/>
              </w:rPr>
              <w:t>Indicator:  formal seminar presentation</w:t>
            </w:r>
          </w:p>
          <w:p w:rsidR="009F0084" w:rsidRPr="009F0084" w:rsidRDefault="00DB094E" w:rsidP="009F008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r>
              <w:rPr>
                <w:rFonts w:ascii="Arial" w:hAnsi="Arial" w:cs="Arial"/>
                <w:sz w:val="20"/>
                <w:szCs w:val="20"/>
              </w:rPr>
              <w:tab/>
            </w:r>
            <w:r>
              <w:rPr>
                <w:rFonts w:ascii="Arial" w:hAnsi="Arial" w:cs="Arial"/>
                <w:sz w:val="20"/>
                <w:szCs w:val="20"/>
              </w:rPr>
              <w:tab/>
              <w:t xml:space="preserve">       6</w:t>
            </w:r>
            <w:r>
              <w:rPr>
                <w:rFonts w:ascii="Arial" w:hAnsi="Arial" w:cs="Arial"/>
                <w:sz w:val="20"/>
                <w:szCs w:val="20"/>
              </w:rPr>
              <w:tab/>
            </w:r>
            <w:r>
              <w:rPr>
                <w:rFonts w:ascii="Arial" w:hAnsi="Arial" w:cs="Arial"/>
                <w:sz w:val="20"/>
                <w:szCs w:val="20"/>
              </w:rPr>
              <w:tab/>
              <w:t xml:space="preserve">  </w:t>
            </w:r>
            <w:r w:rsidR="009F0084" w:rsidRPr="009F0084">
              <w:rPr>
                <w:rFonts w:ascii="Arial" w:hAnsi="Arial" w:cs="Arial"/>
                <w:sz w:val="20"/>
                <w:szCs w:val="20"/>
              </w:rPr>
              <w:t xml:space="preserve">  9</w:t>
            </w:r>
            <w:r>
              <w:rPr>
                <w:rFonts w:ascii="Arial" w:hAnsi="Arial" w:cs="Arial"/>
                <w:sz w:val="20"/>
                <w:szCs w:val="20"/>
              </w:rPr>
              <w:tab/>
            </w:r>
            <w:r w:rsidR="009F0084" w:rsidRPr="009F0084">
              <w:rPr>
                <w:rFonts w:ascii="Arial" w:hAnsi="Arial" w:cs="Arial"/>
                <w:sz w:val="20"/>
                <w:szCs w:val="20"/>
              </w:rPr>
              <w:tab/>
            </w:r>
            <w:r w:rsidR="009F0084" w:rsidRPr="009F0084">
              <w:rPr>
                <w:rFonts w:ascii="Arial" w:hAnsi="Arial" w:cs="Arial"/>
                <w:sz w:val="20"/>
                <w:szCs w:val="20"/>
              </w:rPr>
              <w:tab/>
              <w:t>9</w:t>
            </w:r>
          </w:p>
          <w:p w:rsidR="009F0084" w:rsidRPr="009F0084" w:rsidRDefault="009F0084" w:rsidP="009F0084">
            <w:pPr>
              <w:rPr>
                <w:rFonts w:ascii="Arial" w:hAnsi="Arial" w:cs="Arial"/>
                <w:sz w:val="20"/>
                <w:szCs w:val="20"/>
              </w:rPr>
            </w:pPr>
            <w:r w:rsidRPr="009F0084">
              <w:rPr>
                <w:rFonts w:ascii="Arial" w:hAnsi="Arial" w:cs="Arial"/>
                <w:sz w:val="20"/>
                <w:szCs w:val="20"/>
              </w:rPr>
              <w:t>Incompletes:  5;  SCAA referrals:  8;  Plagiarism:  1</w:t>
            </w:r>
          </w:p>
          <w:p w:rsidR="009F0084" w:rsidRPr="009F0084" w:rsidRDefault="009F0084" w:rsidP="009F0084">
            <w:pPr>
              <w:rPr>
                <w:rFonts w:ascii="Arial" w:hAnsi="Arial" w:cs="Arial"/>
                <w:sz w:val="20"/>
                <w:szCs w:val="20"/>
              </w:rPr>
            </w:pPr>
          </w:p>
          <w:p w:rsidR="00DB094E" w:rsidRDefault="00DB094E" w:rsidP="009F0084">
            <w:pPr>
              <w:rPr>
                <w:rFonts w:ascii="Arial" w:hAnsi="Arial" w:cs="Arial"/>
                <w:sz w:val="20"/>
                <w:szCs w:val="20"/>
              </w:rPr>
            </w:pPr>
          </w:p>
          <w:p w:rsidR="009F0084" w:rsidRPr="00DB094E" w:rsidRDefault="009F0084" w:rsidP="009F0084">
            <w:pPr>
              <w:rPr>
                <w:rFonts w:ascii="Arial" w:hAnsi="Arial" w:cs="Arial"/>
                <w:b/>
                <w:sz w:val="20"/>
                <w:szCs w:val="20"/>
              </w:rPr>
            </w:pPr>
            <w:r w:rsidRPr="00DB094E">
              <w:rPr>
                <w:rFonts w:ascii="Arial" w:hAnsi="Arial" w:cs="Arial"/>
                <w:b/>
                <w:sz w:val="20"/>
                <w:szCs w:val="20"/>
              </w:rPr>
              <w:lastRenderedPageBreak/>
              <w:t>Critical Thinking Assessment INTS 4500 Spring 2012 and Spring 2013</w:t>
            </w:r>
          </w:p>
          <w:p w:rsidR="009F0084" w:rsidRPr="009F0084" w:rsidRDefault="009F0084" w:rsidP="009F0084">
            <w:pPr>
              <w:rPr>
                <w:rFonts w:ascii="Arial" w:hAnsi="Arial" w:cs="Arial"/>
                <w:sz w:val="20"/>
                <w:szCs w:val="20"/>
              </w:rPr>
            </w:pPr>
            <w:r w:rsidRPr="009F0084">
              <w:rPr>
                <w:rFonts w:ascii="Arial" w:hAnsi="Arial" w:cs="Arial"/>
                <w:sz w:val="20"/>
                <w:szCs w:val="20"/>
              </w:rPr>
              <w:t>SLO 4c:  Ability to understand and articulate a complex model of global change and evaluate the application of the model to case studies by academic scholars.</w:t>
            </w:r>
          </w:p>
          <w:p w:rsidR="009F0084" w:rsidRPr="009F0084" w:rsidRDefault="009F0084" w:rsidP="009F0084">
            <w:pPr>
              <w:rPr>
                <w:rFonts w:ascii="Arial" w:hAnsi="Arial" w:cs="Arial"/>
                <w:sz w:val="20"/>
                <w:szCs w:val="20"/>
              </w:rPr>
            </w:pPr>
            <w:r w:rsidRPr="009F0084">
              <w:rPr>
                <w:rFonts w:ascii="Arial" w:hAnsi="Arial" w:cs="Arial"/>
                <w:sz w:val="20"/>
                <w:szCs w:val="20"/>
              </w:rPr>
              <w:t>Indicator:  INTS 4500 seminar roundtable presentations</w:t>
            </w:r>
          </w:p>
          <w:p w:rsidR="009F0084" w:rsidRPr="009F0084" w:rsidRDefault="009F0084" w:rsidP="009F0084">
            <w:pPr>
              <w:rPr>
                <w:rFonts w:ascii="Arial" w:hAnsi="Arial" w:cs="Arial"/>
                <w:sz w:val="20"/>
                <w:szCs w:val="20"/>
              </w:rPr>
            </w:pPr>
            <w:r w:rsidRPr="009F0084">
              <w:rPr>
                <w:rFonts w:ascii="Arial" w:hAnsi="Arial" w:cs="Arial"/>
                <w:sz w:val="20"/>
                <w:szCs w:val="20"/>
              </w:rPr>
              <w:tab/>
            </w:r>
            <w:r w:rsidRPr="009F0084">
              <w:rPr>
                <w:rFonts w:ascii="Arial" w:hAnsi="Arial" w:cs="Arial"/>
                <w:sz w:val="20"/>
                <w:szCs w:val="20"/>
              </w:rPr>
              <w:tab/>
            </w:r>
            <w:r w:rsidRPr="009F0084">
              <w:rPr>
                <w:rFonts w:ascii="Arial" w:hAnsi="Arial" w:cs="Arial"/>
                <w:sz w:val="20"/>
                <w:szCs w:val="20"/>
              </w:rPr>
              <w:tab/>
              <w:t>Unable</w:t>
            </w:r>
            <w:r w:rsidRPr="009F0084">
              <w:rPr>
                <w:rFonts w:ascii="Arial" w:hAnsi="Arial" w:cs="Arial"/>
                <w:sz w:val="20"/>
                <w:szCs w:val="20"/>
              </w:rPr>
              <w:tab/>
            </w:r>
            <w:r w:rsidRPr="009F0084">
              <w:rPr>
                <w:rFonts w:ascii="Arial" w:hAnsi="Arial" w:cs="Arial"/>
                <w:sz w:val="20"/>
                <w:szCs w:val="20"/>
              </w:rPr>
              <w:tab/>
              <w:t>Partially</w:t>
            </w:r>
            <w:r w:rsidRPr="009F0084">
              <w:rPr>
                <w:rFonts w:ascii="Arial" w:hAnsi="Arial" w:cs="Arial"/>
                <w:sz w:val="20"/>
                <w:szCs w:val="20"/>
              </w:rPr>
              <w:tab/>
              <w:t>Able to explain</w:t>
            </w:r>
            <w:r w:rsidRPr="009F0084">
              <w:rPr>
                <w:rFonts w:ascii="Arial" w:hAnsi="Arial" w:cs="Arial"/>
                <w:sz w:val="20"/>
                <w:szCs w:val="20"/>
              </w:rPr>
              <w:tab/>
            </w:r>
            <w:proofErr w:type="spellStart"/>
            <w:r w:rsidRPr="009F0084">
              <w:rPr>
                <w:rFonts w:ascii="Arial" w:hAnsi="Arial" w:cs="Arial"/>
                <w:sz w:val="20"/>
                <w:szCs w:val="20"/>
              </w:rPr>
              <w:t>Explain</w:t>
            </w:r>
            <w:proofErr w:type="spellEnd"/>
            <w:r w:rsidRPr="009F0084">
              <w:rPr>
                <w:rFonts w:ascii="Arial" w:hAnsi="Arial" w:cs="Arial"/>
                <w:sz w:val="20"/>
                <w:szCs w:val="20"/>
              </w:rPr>
              <w:t xml:space="preserve"> and critique</w:t>
            </w:r>
          </w:p>
          <w:p w:rsidR="009F0084" w:rsidRPr="009F0084" w:rsidRDefault="009F0084" w:rsidP="009F0084">
            <w:pPr>
              <w:rPr>
                <w:rFonts w:ascii="Arial" w:hAnsi="Arial" w:cs="Arial"/>
                <w:sz w:val="20"/>
                <w:szCs w:val="20"/>
              </w:rPr>
            </w:pPr>
            <w:r w:rsidRPr="009F0084">
              <w:rPr>
                <w:rFonts w:ascii="Arial" w:hAnsi="Arial" w:cs="Arial"/>
                <w:sz w:val="20"/>
                <w:szCs w:val="20"/>
              </w:rPr>
              <w:t>Spring 2012</w:t>
            </w:r>
            <w:r w:rsidRPr="009F0084">
              <w:rPr>
                <w:rFonts w:ascii="Arial" w:hAnsi="Arial" w:cs="Arial"/>
                <w:sz w:val="20"/>
                <w:szCs w:val="20"/>
              </w:rPr>
              <w:tab/>
            </w:r>
            <w:r w:rsidRPr="009F0084">
              <w:rPr>
                <w:rFonts w:ascii="Arial" w:hAnsi="Arial" w:cs="Arial"/>
                <w:sz w:val="20"/>
                <w:szCs w:val="20"/>
              </w:rPr>
              <w:tab/>
              <w:t>1</w:t>
            </w:r>
            <w:r w:rsidRPr="009F0084">
              <w:rPr>
                <w:rFonts w:ascii="Arial" w:hAnsi="Arial" w:cs="Arial"/>
                <w:sz w:val="20"/>
                <w:szCs w:val="20"/>
              </w:rPr>
              <w:tab/>
            </w:r>
            <w:r w:rsidRPr="009F0084">
              <w:rPr>
                <w:rFonts w:ascii="Arial" w:hAnsi="Arial" w:cs="Arial"/>
                <w:sz w:val="20"/>
                <w:szCs w:val="20"/>
              </w:rPr>
              <w:tab/>
              <w:t>12</w:t>
            </w:r>
            <w:r w:rsidRPr="009F0084">
              <w:rPr>
                <w:rFonts w:ascii="Arial" w:hAnsi="Arial" w:cs="Arial"/>
                <w:sz w:val="20"/>
                <w:szCs w:val="20"/>
              </w:rPr>
              <w:tab/>
            </w:r>
            <w:r w:rsidRPr="009F0084">
              <w:rPr>
                <w:rFonts w:ascii="Arial" w:hAnsi="Arial" w:cs="Arial"/>
                <w:sz w:val="20"/>
                <w:szCs w:val="20"/>
              </w:rPr>
              <w:tab/>
              <w:t>10</w:t>
            </w:r>
            <w:r w:rsidRPr="009F0084">
              <w:rPr>
                <w:rFonts w:ascii="Arial" w:hAnsi="Arial" w:cs="Arial"/>
                <w:sz w:val="20"/>
                <w:szCs w:val="20"/>
              </w:rPr>
              <w:tab/>
            </w:r>
            <w:r w:rsidRPr="009F0084">
              <w:rPr>
                <w:rFonts w:ascii="Arial" w:hAnsi="Arial" w:cs="Arial"/>
                <w:sz w:val="20"/>
                <w:szCs w:val="20"/>
              </w:rPr>
              <w:tab/>
              <w:t>7</w:t>
            </w:r>
          </w:p>
          <w:p w:rsidR="009F0084" w:rsidRPr="009F0084" w:rsidRDefault="009F0084" w:rsidP="009F0084">
            <w:pPr>
              <w:rPr>
                <w:rFonts w:ascii="Arial" w:hAnsi="Arial" w:cs="Arial"/>
                <w:sz w:val="20"/>
                <w:szCs w:val="20"/>
              </w:rPr>
            </w:pPr>
            <w:r w:rsidRPr="009F0084">
              <w:rPr>
                <w:rFonts w:ascii="Arial" w:hAnsi="Arial" w:cs="Arial"/>
                <w:sz w:val="20"/>
                <w:szCs w:val="20"/>
              </w:rPr>
              <w:t>Spring 2013</w:t>
            </w:r>
            <w:r w:rsidRPr="009F0084">
              <w:rPr>
                <w:rFonts w:ascii="Arial" w:hAnsi="Arial" w:cs="Arial"/>
                <w:sz w:val="20"/>
                <w:szCs w:val="20"/>
              </w:rPr>
              <w:tab/>
            </w:r>
            <w:r w:rsidRPr="009F0084">
              <w:rPr>
                <w:rFonts w:ascii="Arial" w:hAnsi="Arial" w:cs="Arial"/>
                <w:sz w:val="20"/>
                <w:szCs w:val="20"/>
              </w:rPr>
              <w:tab/>
              <w:t>1</w:t>
            </w:r>
            <w:r w:rsidRPr="009F0084">
              <w:rPr>
                <w:rFonts w:ascii="Arial" w:hAnsi="Arial" w:cs="Arial"/>
                <w:sz w:val="20"/>
                <w:szCs w:val="20"/>
              </w:rPr>
              <w:tab/>
            </w:r>
            <w:r w:rsidRPr="009F0084">
              <w:rPr>
                <w:rFonts w:ascii="Arial" w:hAnsi="Arial" w:cs="Arial"/>
                <w:sz w:val="20"/>
                <w:szCs w:val="20"/>
              </w:rPr>
              <w:tab/>
              <w:t>4</w:t>
            </w:r>
            <w:r w:rsidRPr="009F0084">
              <w:rPr>
                <w:rFonts w:ascii="Arial" w:hAnsi="Arial" w:cs="Arial"/>
                <w:sz w:val="20"/>
                <w:szCs w:val="20"/>
              </w:rPr>
              <w:tab/>
            </w:r>
            <w:r w:rsidRPr="009F0084">
              <w:rPr>
                <w:rFonts w:ascii="Arial" w:hAnsi="Arial" w:cs="Arial"/>
                <w:sz w:val="20"/>
                <w:szCs w:val="20"/>
              </w:rPr>
              <w:tab/>
              <w:t>6</w:t>
            </w:r>
            <w:r w:rsidRPr="009F0084">
              <w:rPr>
                <w:rFonts w:ascii="Arial" w:hAnsi="Arial" w:cs="Arial"/>
                <w:sz w:val="20"/>
                <w:szCs w:val="20"/>
              </w:rPr>
              <w:tab/>
            </w:r>
            <w:r w:rsidRPr="009F0084">
              <w:rPr>
                <w:rFonts w:ascii="Arial" w:hAnsi="Arial" w:cs="Arial"/>
                <w:sz w:val="20"/>
                <w:szCs w:val="20"/>
              </w:rPr>
              <w:tab/>
              <w:t>3</w:t>
            </w:r>
          </w:p>
          <w:p w:rsidR="009F0084" w:rsidRPr="009F0084" w:rsidRDefault="009F0084" w:rsidP="009F0084">
            <w:pPr>
              <w:rPr>
                <w:rFonts w:ascii="Arial" w:hAnsi="Arial" w:cs="Arial"/>
                <w:sz w:val="20"/>
                <w:szCs w:val="20"/>
              </w:rPr>
            </w:pPr>
          </w:p>
          <w:p w:rsidR="009F0084" w:rsidRPr="008D1E76" w:rsidRDefault="009F0084" w:rsidP="009F0084">
            <w:pPr>
              <w:rPr>
                <w:rFonts w:ascii="Arial" w:hAnsi="Arial" w:cs="Arial"/>
                <w:b/>
                <w:sz w:val="20"/>
                <w:szCs w:val="20"/>
              </w:rPr>
            </w:pPr>
            <w:r w:rsidRPr="008D1E76">
              <w:rPr>
                <w:rFonts w:ascii="Arial" w:hAnsi="Arial" w:cs="Arial"/>
                <w:b/>
                <w:sz w:val="20"/>
                <w:szCs w:val="20"/>
              </w:rPr>
              <w:t>INTS Intern Supervisor Evaluation 2011-2012</w:t>
            </w:r>
          </w:p>
          <w:p w:rsidR="009F0084" w:rsidRPr="009F0084" w:rsidRDefault="009F0084" w:rsidP="009F0084">
            <w:pPr>
              <w:rPr>
                <w:rFonts w:ascii="Arial" w:hAnsi="Arial" w:cs="Arial"/>
                <w:sz w:val="20"/>
                <w:szCs w:val="20"/>
              </w:rPr>
            </w:pPr>
            <w:r w:rsidRPr="009F0084">
              <w:rPr>
                <w:rFonts w:ascii="Arial" w:hAnsi="Arial" w:cs="Arial"/>
                <w:sz w:val="20"/>
                <w:szCs w:val="20"/>
              </w:rPr>
              <w:t>SLO</w:t>
            </w:r>
            <w:r w:rsidRPr="009F0084">
              <w:rPr>
                <w:rFonts w:ascii="Arial" w:hAnsi="Arial" w:cs="Arial"/>
                <w:sz w:val="20"/>
                <w:szCs w:val="20"/>
              </w:rPr>
              <w:tab/>
            </w:r>
            <w:r w:rsidRPr="009F0084">
              <w:rPr>
                <w:rFonts w:ascii="Arial" w:hAnsi="Arial" w:cs="Arial"/>
                <w:sz w:val="20"/>
                <w:szCs w:val="20"/>
              </w:rPr>
              <w:tab/>
            </w:r>
            <w:r w:rsidRPr="009F0084">
              <w:rPr>
                <w:rFonts w:ascii="Arial" w:hAnsi="Arial" w:cs="Arial"/>
                <w:sz w:val="20"/>
                <w:szCs w:val="20"/>
              </w:rPr>
              <w:tab/>
              <w:t>Poor</w:t>
            </w:r>
            <w:r w:rsidRPr="009F0084">
              <w:rPr>
                <w:rFonts w:ascii="Arial" w:hAnsi="Arial" w:cs="Arial"/>
                <w:sz w:val="20"/>
                <w:szCs w:val="20"/>
              </w:rPr>
              <w:tab/>
            </w:r>
            <w:r w:rsidRPr="009F0084">
              <w:rPr>
                <w:rFonts w:ascii="Arial" w:hAnsi="Arial" w:cs="Arial"/>
                <w:sz w:val="20"/>
                <w:szCs w:val="20"/>
              </w:rPr>
              <w:tab/>
              <w:t>Average</w:t>
            </w:r>
            <w:r w:rsidRPr="009F0084">
              <w:rPr>
                <w:rFonts w:ascii="Arial" w:hAnsi="Arial" w:cs="Arial"/>
                <w:sz w:val="20"/>
                <w:szCs w:val="20"/>
              </w:rPr>
              <w:tab/>
              <w:t>Good</w:t>
            </w:r>
            <w:r w:rsidRPr="009F0084">
              <w:rPr>
                <w:rFonts w:ascii="Arial" w:hAnsi="Arial" w:cs="Arial"/>
                <w:sz w:val="20"/>
                <w:szCs w:val="20"/>
              </w:rPr>
              <w:tab/>
            </w:r>
            <w:r w:rsidRPr="009F0084">
              <w:rPr>
                <w:rFonts w:ascii="Arial" w:hAnsi="Arial" w:cs="Arial"/>
                <w:sz w:val="20"/>
                <w:szCs w:val="20"/>
              </w:rPr>
              <w:tab/>
              <w:t>Excellent</w:t>
            </w:r>
          </w:p>
          <w:p w:rsidR="009F0084" w:rsidRPr="009F0084" w:rsidRDefault="009F0084" w:rsidP="009F0084">
            <w:pPr>
              <w:rPr>
                <w:rFonts w:ascii="Arial" w:hAnsi="Arial" w:cs="Arial"/>
                <w:sz w:val="20"/>
                <w:szCs w:val="20"/>
              </w:rPr>
            </w:pPr>
            <w:r w:rsidRPr="009F0084">
              <w:rPr>
                <w:rFonts w:ascii="Arial" w:hAnsi="Arial" w:cs="Arial"/>
                <w:sz w:val="20"/>
                <w:szCs w:val="20"/>
              </w:rPr>
              <w:t>Overall</w:t>
            </w:r>
            <w:r w:rsidRPr="009F0084">
              <w:rPr>
                <w:rFonts w:ascii="Arial" w:hAnsi="Arial" w:cs="Arial"/>
                <w:sz w:val="20"/>
                <w:szCs w:val="20"/>
              </w:rPr>
              <w:tab/>
            </w:r>
            <w:r w:rsidRPr="009F0084">
              <w:rPr>
                <w:rFonts w:ascii="Arial" w:hAnsi="Arial" w:cs="Arial"/>
                <w:sz w:val="20"/>
                <w:szCs w:val="20"/>
              </w:rPr>
              <w:tab/>
            </w:r>
            <w:r w:rsidRPr="009F0084">
              <w:rPr>
                <w:rFonts w:ascii="Arial" w:hAnsi="Arial" w:cs="Arial"/>
                <w:sz w:val="20"/>
                <w:szCs w:val="20"/>
              </w:rPr>
              <w:tab/>
              <w:t>0</w:t>
            </w:r>
            <w:r w:rsidRPr="009F0084">
              <w:rPr>
                <w:rFonts w:ascii="Arial" w:hAnsi="Arial" w:cs="Arial"/>
                <w:sz w:val="20"/>
                <w:szCs w:val="20"/>
              </w:rPr>
              <w:tab/>
            </w:r>
            <w:r w:rsidRPr="009F0084">
              <w:rPr>
                <w:rFonts w:ascii="Arial" w:hAnsi="Arial" w:cs="Arial"/>
                <w:sz w:val="20"/>
                <w:szCs w:val="20"/>
              </w:rPr>
              <w:tab/>
              <w:t>1</w:t>
            </w:r>
            <w:r w:rsidRPr="009F0084">
              <w:rPr>
                <w:rFonts w:ascii="Arial" w:hAnsi="Arial" w:cs="Arial"/>
                <w:sz w:val="20"/>
                <w:szCs w:val="20"/>
              </w:rPr>
              <w:tab/>
            </w:r>
            <w:r w:rsidRPr="009F0084">
              <w:rPr>
                <w:rFonts w:ascii="Arial" w:hAnsi="Arial" w:cs="Arial"/>
                <w:sz w:val="20"/>
                <w:szCs w:val="20"/>
              </w:rPr>
              <w:tab/>
              <w:t>2</w:t>
            </w:r>
            <w:r w:rsidRPr="009F0084">
              <w:rPr>
                <w:rFonts w:ascii="Arial" w:hAnsi="Arial" w:cs="Arial"/>
                <w:sz w:val="20"/>
                <w:szCs w:val="20"/>
              </w:rPr>
              <w:tab/>
            </w:r>
            <w:r w:rsidRPr="009F0084">
              <w:rPr>
                <w:rFonts w:ascii="Arial" w:hAnsi="Arial" w:cs="Arial"/>
                <w:sz w:val="20"/>
                <w:szCs w:val="20"/>
              </w:rPr>
              <w:tab/>
              <w:t>4</w:t>
            </w:r>
            <w:r w:rsidRPr="009F0084">
              <w:rPr>
                <w:rFonts w:ascii="Arial" w:hAnsi="Arial" w:cs="Arial"/>
                <w:sz w:val="20"/>
                <w:szCs w:val="20"/>
              </w:rPr>
              <w:tab/>
            </w:r>
          </w:p>
          <w:p w:rsidR="009F0084" w:rsidRPr="009F0084" w:rsidRDefault="009F0084" w:rsidP="009F0084">
            <w:pPr>
              <w:rPr>
                <w:rFonts w:ascii="Arial" w:hAnsi="Arial" w:cs="Arial"/>
                <w:sz w:val="20"/>
                <w:szCs w:val="20"/>
              </w:rPr>
            </w:pPr>
            <w:r w:rsidRPr="009F0084">
              <w:rPr>
                <w:rFonts w:ascii="Arial" w:hAnsi="Arial" w:cs="Arial"/>
                <w:sz w:val="20"/>
                <w:szCs w:val="20"/>
              </w:rPr>
              <w:t>Teamwork (SLO 3d)</w:t>
            </w:r>
            <w:r w:rsidRPr="009F0084">
              <w:rPr>
                <w:rFonts w:ascii="Arial" w:hAnsi="Arial" w:cs="Arial"/>
                <w:sz w:val="20"/>
                <w:szCs w:val="20"/>
              </w:rPr>
              <w:tab/>
              <w:t>0</w:t>
            </w:r>
            <w:r w:rsidRPr="009F0084">
              <w:rPr>
                <w:rFonts w:ascii="Arial" w:hAnsi="Arial" w:cs="Arial"/>
                <w:sz w:val="20"/>
                <w:szCs w:val="20"/>
              </w:rPr>
              <w:tab/>
            </w:r>
            <w:r w:rsidRPr="009F0084">
              <w:rPr>
                <w:rFonts w:ascii="Arial" w:hAnsi="Arial" w:cs="Arial"/>
                <w:sz w:val="20"/>
                <w:szCs w:val="20"/>
              </w:rPr>
              <w:tab/>
              <w:t>0</w:t>
            </w:r>
            <w:r w:rsidRPr="009F0084">
              <w:rPr>
                <w:rFonts w:ascii="Arial" w:hAnsi="Arial" w:cs="Arial"/>
                <w:sz w:val="20"/>
                <w:szCs w:val="20"/>
              </w:rPr>
              <w:tab/>
            </w:r>
            <w:r w:rsidRPr="009F0084">
              <w:rPr>
                <w:rFonts w:ascii="Arial" w:hAnsi="Arial" w:cs="Arial"/>
                <w:sz w:val="20"/>
                <w:szCs w:val="20"/>
              </w:rPr>
              <w:tab/>
              <w:t>3</w:t>
            </w:r>
            <w:r w:rsidRPr="009F0084">
              <w:rPr>
                <w:rFonts w:ascii="Arial" w:hAnsi="Arial" w:cs="Arial"/>
                <w:sz w:val="20"/>
                <w:szCs w:val="20"/>
              </w:rPr>
              <w:tab/>
            </w:r>
            <w:r w:rsidRPr="009F0084">
              <w:rPr>
                <w:rFonts w:ascii="Arial" w:hAnsi="Arial" w:cs="Arial"/>
                <w:sz w:val="20"/>
                <w:szCs w:val="20"/>
              </w:rPr>
              <w:tab/>
              <w:t>4</w:t>
            </w:r>
          </w:p>
          <w:p w:rsidR="009F0084" w:rsidRPr="009F0084" w:rsidRDefault="009F0084" w:rsidP="009F0084">
            <w:pPr>
              <w:rPr>
                <w:rFonts w:ascii="Arial" w:hAnsi="Arial" w:cs="Arial"/>
                <w:sz w:val="20"/>
                <w:szCs w:val="20"/>
              </w:rPr>
            </w:pPr>
            <w:r w:rsidRPr="009F0084">
              <w:rPr>
                <w:rFonts w:ascii="Arial" w:hAnsi="Arial" w:cs="Arial"/>
                <w:sz w:val="20"/>
                <w:szCs w:val="20"/>
              </w:rPr>
              <w:t>Writing</w:t>
            </w:r>
            <w:r w:rsidRPr="009F0084">
              <w:rPr>
                <w:rFonts w:ascii="Arial" w:hAnsi="Arial" w:cs="Arial"/>
                <w:sz w:val="20"/>
                <w:szCs w:val="20"/>
              </w:rPr>
              <w:tab/>
              <w:t>(SLO 3b)</w:t>
            </w:r>
            <w:r w:rsidRPr="009F0084">
              <w:rPr>
                <w:rFonts w:ascii="Arial" w:hAnsi="Arial" w:cs="Arial"/>
                <w:sz w:val="20"/>
                <w:szCs w:val="20"/>
              </w:rPr>
              <w:tab/>
              <w:t>0</w:t>
            </w:r>
            <w:r w:rsidRPr="009F0084">
              <w:rPr>
                <w:rFonts w:ascii="Arial" w:hAnsi="Arial" w:cs="Arial"/>
                <w:sz w:val="20"/>
                <w:szCs w:val="20"/>
              </w:rPr>
              <w:tab/>
            </w:r>
            <w:r w:rsidRPr="009F0084">
              <w:rPr>
                <w:rFonts w:ascii="Arial" w:hAnsi="Arial" w:cs="Arial"/>
                <w:sz w:val="20"/>
                <w:szCs w:val="20"/>
              </w:rPr>
              <w:tab/>
              <w:t>0</w:t>
            </w:r>
            <w:r w:rsidRPr="009F0084">
              <w:rPr>
                <w:rFonts w:ascii="Arial" w:hAnsi="Arial" w:cs="Arial"/>
                <w:sz w:val="20"/>
                <w:szCs w:val="20"/>
              </w:rPr>
              <w:tab/>
            </w:r>
            <w:r w:rsidRPr="009F0084">
              <w:rPr>
                <w:rFonts w:ascii="Arial" w:hAnsi="Arial" w:cs="Arial"/>
                <w:sz w:val="20"/>
                <w:szCs w:val="20"/>
              </w:rPr>
              <w:tab/>
              <w:t>2</w:t>
            </w:r>
            <w:r w:rsidRPr="009F0084">
              <w:rPr>
                <w:rFonts w:ascii="Arial" w:hAnsi="Arial" w:cs="Arial"/>
                <w:sz w:val="20"/>
                <w:szCs w:val="20"/>
              </w:rPr>
              <w:tab/>
            </w:r>
            <w:r w:rsidRPr="009F0084">
              <w:rPr>
                <w:rFonts w:ascii="Arial" w:hAnsi="Arial" w:cs="Arial"/>
                <w:sz w:val="20"/>
                <w:szCs w:val="20"/>
              </w:rPr>
              <w:tab/>
              <w:t>5</w:t>
            </w:r>
          </w:p>
          <w:p w:rsidR="009F0084" w:rsidRPr="009F0084" w:rsidRDefault="009F0084" w:rsidP="009F0084">
            <w:pPr>
              <w:rPr>
                <w:rFonts w:ascii="Arial" w:hAnsi="Arial" w:cs="Arial"/>
                <w:sz w:val="20"/>
                <w:szCs w:val="20"/>
              </w:rPr>
            </w:pPr>
            <w:r w:rsidRPr="009F0084">
              <w:rPr>
                <w:rFonts w:ascii="Arial" w:hAnsi="Arial" w:cs="Arial"/>
                <w:sz w:val="20"/>
                <w:szCs w:val="20"/>
              </w:rPr>
              <w:t>Oral</w:t>
            </w:r>
            <w:r w:rsidRPr="009F0084">
              <w:rPr>
                <w:rFonts w:ascii="Arial" w:hAnsi="Arial" w:cs="Arial"/>
                <w:sz w:val="20"/>
                <w:szCs w:val="20"/>
              </w:rPr>
              <w:tab/>
              <w:t>(SLO 3C)</w:t>
            </w:r>
            <w:r w:rsidRPr="009F0084">
              <w:rPr>
                <w:rFonts w:ascii="Arial" w:hAnsi="Arial" w:cs="Arial"/>
                <w:sz w:val="20"/>
                <w:szCs w:val="20"/>
              </w:rPr>
              <w:tab/>
              <w:t>0</w:t>
            </w:r>
            <w:r w:rsidRPr="009F0084">
              <w:rPr>
                <w:rFonts w:ascii="Arial" w:hAnsi="Arial" w:cs="Arial"/>
                <w:sz w:val="20"/>
                <w:szCs w:val="20"/>
              </w:rPr>
              <w:tab/>
            </w:r>
            <w:r w:rsidRPr="009F0084">
              <w:rPr>
                <w:rFonts w:ascii="Arial" w:hAnsi="Arial" w:cs="Arial"/>
                <w:sz w:val="20"/>
                <w:szCs w:val="20"/>
              </w:rPr>
              <w:tab/>
              <w:t>2</w:t>
            </w:r>
            <w:r w:rsidRPr="009F0084">
              <w:rPr>
                <w:rFonts w:ascii="Arial" w:hAnsi="Arial" w:cs="Arial"/>
                <w:sz w:val="20"/>
                <w:szCs w:val="20"/>
              </w:rPr>
              <w:tab/>
            </w:r>
            <w:r w:rsidRPr="009F0084">
              <w:rPr>
                <w:rFonts w:ascii="Arial" w:hAnsi="Arial" w:cs="Arial"/>
                <w:sz w:val="20"/>
                <w:szCs w:val="20"/>
              </w:rPr>
              <w:tab/>
              <w:t>1</w:t>
            </w:r>
            <w:r w:rsidRPr="009F0084">
              <w:rPr>
                <w:rFonts w:ascii="Arial" w:hAnsi="Arial" w:cs="Arial"/>
                <w:sz w:val="20"/>
                <w:szCs w:val="20"/>
              </w:rPr>
              <w:tab/>
            </w:r>
            <w:r w:rsidRPr="009F0084">
              <w:rPr>
                <w:rFonts w:ascii="Arial" w:hAnsi="Arial" w:cs="Arial"/>
                <w:sz w:val="20"/>
                <w:szCs w:val="20"/>
              </w:rPr>
              <w:tab/>
              <w:t>4</w:t>
            </w:r>
          </w:p>
          <w:p w:rsidR="009F0084" w:rsidRPr="009F0084" w:rsidRDefault="009F0084" w:rsidP="009F0084">
            <w:pPr>
              <w:rPr>
                <w:rFonts w:ascii="Arial" w:hAnsi="Arial" w:cs="Arial"/>
                <w:sz w:val="20"/>
                <w:szCs w:val="20"/>
              </w:rPr>
            </w:pPr>
          </w:p>
          <w:p w:rsidR="009F0084" w:rsidRDefault="009F0084" w:rsidP="009F0084">
            <w:pPr>
              <w:rPr>
                <w:rFonts w:ascii="Arial" w:hAnsi="Arial" w:cs="Arial"/>
                <w:sz w:val="20"/>
                <w:szCs w:val="20"/>
              </w:rPr>
            </w:pPr>
            <w:proofErr w:type="gramStart"/>
            <w:r w:rsidRPr="009F0084">
              <w:rPr>
                <w:rFonts w:ascii="Arial" w:hAnsi="Arial" w:cs="Arial"/>
                <w:sz w:val="20"/>
                <w:szCs w:val="20"/>
              </w:rPr>
              <w:t>Analysis  Comparison</w:t>
            </w:r>
            <w:proofErr w:type="gramEnd"/>
            <w:r w:rsidRPr="009F0084">
              <w:rPr>
                <w:rFonts w:ascii="Arial" w:hAnsi="Arial" w:cs="Arial"/>
                <w:sz w:val="20"/>
                <w:szCs w:val="20"/>
              </w:rPr>
              <w:t xml:space="preserve"> of the two grids shows a marked improvement in SLO achievement in research skills 10/22 good or excellent in INTS 3100 (8/22 poor); 18/29 good or excellent in INTS 4500 (4/29 poor). 19/20 said that the INTS Program had helped them to develop their research skills. [Q 36]</w:t>
            </w:r>
          </w:p>
          <w:p w:rsidR="008D1E76" w:rsidRPr="009F0084" w:rsidRDefault="008D1E76" w:rsidP="009F0084">
            <w:pPr>
              <w:rPr>
                <w:rFonts w:ascii="Arial" w:hAnsi="Arial" w:cs="Arial"/>
                <w:sz w:val="20"/>
                <w:szCs w:val="20"/>
              </w:rPr>
            </w:pPr>
          </w:p>
          <w:p w:rsidR="009F0084" w:rsidRDefault="009F0084" w:rsidP="009F0084">
            <w:pPr>
              <w:rPr>
                <w:rFonts w:ascii="Arial" w:hAnsi="Arial" w:cs="Arial"/>
                <w:sz w:val="20"/>
                <w:szCs w:val="20"/>
              </w:rPr>
            </w:pPr>
            <w:r w:rsidRPr="009F0084">
              <w:rPr>
                <w:rFonts w:ascii="Arial" w:hAnsi="Arial" w:cs="Arial"/>
                <w:sz w:val="20"/>
                <w:szCs w:val="20"/>
              </w:rPr>
              <w:t>Writing 9/22 good or excellent in 3100 (3/22 poor; 7 plagiarists); 9/29 good or excellent in 4500 (4/29 poor; 1 plagiarist).  The seminar paper is double the length of a typical course paper.  Nonetheless, the percentage of good or excellent papers was sustained, the percentage of poor papers declined and the number of plagiarists declined sharply. 20/20 students replied that the INTS program helped them to develop their writing skills (Q 33].</w:t>
            </w:r>
          </w:p>
          <w:p w:rsidR="008D1E76" w:rsidRPr="009F0084" w:rsidRDefault="008D1E76" w:rsidP="009F0084">
            <w:pPr>
              <w:rPr>
                <w:rFonts w:ascii="Arial" w:hAnsi="Arial" w:cs="Arial"/>
                <w:sz w:val="20"/>
                <w:szCs w:val="20"/>
              </w:rPr>
            </w:pPr>
          </w:p>
          <w:p w:rsidR="009F0084" w:rsidRDefault="009F0084" w:rsidP="009F0084">
            <w:pPr>
              <w:rPr>
                <w:rFonts w:ascii="Arial" w:hAnsi="Arial" w:cs="Arial"/>
                <w:sz w:val="20"/>
                <w:szCs w:val="20"/>
              </w:rPr>
            </w:pPr>
            <w:r w:rsidRPr="009F0084">
              <w:rPr>
                <w:rFonts w:ascii="Arial" w:hAnsi="Arial" w:cs="Arial"/>
                <w:sz w:val="20"/>
                <w:szCs w:val="20"/>
              </w:rPr>
              <w:t xml:space="preserve">Concepts and theories 9/22 good or excellent in 3100 (2/22 poor); 11/29 in </w:t>
            </w:r>
            <w:proofErr w:type="gramStart"/>
            <w:r w:rsidRPr="009F0084">
              <w:rPr>
                <w:rFonts w:ascii="Arial" w:hAnsi="Arial" w:cs="Arial"/>
                <w:sz w:val="20"/>
                <w:szCs w:val="20"/>
              </w:rPr>
              <w:t>4500  (</w:t>
            </w:r>
            <w:proofErr w:type="gramEnd"/>
            <w:r w:rsidRPr="009F0084">
              <w:rPr>
                <w:rFonts w:ascii="Arial" w:hAnsi="Arial" w:cs="Arial"/>
                <w:sz w:val="20"/>
                <w:szCs w:val="20"/>
              </w:rPr>
              <w:t>2 poor).  Achievement declined between the two classes due to the more difficult nature of the indicator (academic level articles).</w:t>
            </w:r>
          </w:p>
          <w:p w:rsidR="008D1E76" w:rsidRPr="009F0084" w:rsidRDefault="008D1E76" w:rsidP="009F0084">
            <w:pPr>
              <w:rPr>
                <w:rFonts w:ascii="Arial" w:hAnsi="Arial" w:cs="Arial"/>
                <w:sz w:val="20"/>
                <w:szCs w:val="20"/>
              </w:rPr>
            </w:pPr>
          </w:p>
          <w:p w:rsidR="009F0084" w:rsidRDefault="009F0084" w:rsidP="009F0084">
            <w:pPr>
              <w:rPr>
                <w:rFonts w:ascii="Arial" w:hAnsi="Arial" w:cs="Arial"/>
                <w:sz w:val="20"/>
                <w:szCs w:val="20"/>
              </w:rPr>
            </w:pPr>
            <w:r w:rsidRPr="009F0084">
              <w:rPr>
                <w:rFonts w:ascii="Arial" w:hAnsi="Arial" w:cs="Arial"/>
                <w:sz w:val="20"/>
                <w:szCs w:val="20"/>
              </w:rPr>
              <w:t>Oral skills 13/22 good or excellent in 3100 (2/22 poor); 18/29 in 4500 (5/29 poor</w:t>
            </w:r>
            <w:proofErr w:type="gramStart"/>
            <w:r w:rsidRPr="009F0084">
              <w:rPr>
                <w:rFonts w:ascii="Arial" w:hAnsi="Arial" w:cs="Arial"/>
                <w:sz w:val="20"/>
                <w:szCs w:val="20"/>
              </w:rPr>
              <w:t>)  Achievement</w:t>
            </w:r>
            <w:proofErr w:type="gramEnd"/>
            <w:r w:rsidRPr="009F0084">
              <w:rPr>
                <w:rFonts w:ascii="Arial" w:hAnsi="Arial" w:cs="Arial"/>
                <w:sz w:val="20"/>
                <w:szCs w:val="20"/>
              </w:rPr>
              <w:t xml:space="preserve"> in oral skills decline slightly, according to the students (exit survey) due to the difficulty of a 20-minute presentation. 16/18 students said that the INTS program had helped them to develop their speaking skills. [Q 39]</w:t>
            </w:r>
          </w:p>
          <w:p w:rsidR="008D1E76" w:rsidRPr="009F0084" w:rsidRDefault="008D1E76" w:rsidP="009F0084">
            <w:pPr>
              <w:rPr>
                <w:rFonts w:ascii="Arial" w:hAnsi="Arial" w:cs="Arial"/>
                <w:sz w:val="20"/>
                <w:szCs w:val="20"/>
              </w:rPr>
            </w:pPr>
          </w:p>
          <w:p w:rsidR="009F0084" w:rsidRDefault="009F0084" w:rsidP="009F0084">
            <w:pPr>
              <w:rPr>
                <w:rFonts w:ascii="Arial" w:hAnsi="Arial" w:cs="Arial"/>
                <w:sz w:val="20"/>
                <w:szCs w:val="20"/>
              </w:rPr>
            </w:pPr>
            <w:r w:rsidRPr="009F0084">
              <w:rPr>
                <w:rFonts w:ascii="Arial" w:hAnsi="Arial" w:cs="Arial"/>
                <w:sz w:val="20"/>
                <w:szCs w:val="20"/>
              </w:rPr>
              <w:t xml:space="preserve">Internship supervisors had generally positive evaluations of INTS majors.  6/7 </w:t>
            </w:r>
            <w:proofErr w:type="gramStart"/>
            <w:r w:rsidRPr="009F0084">
              <w:rPr>
                <w:rFonts w:ascii="Arial" w:hAnsi="Arial" w:cs="Arial"/>
                <w:sz w:val="20"/>
                <w:szCs w:val="20"/>
              </w:rPr>
              <w:t>were</w:t>
            </w:r>
            <w:proofErr w:type="gramEnd"/>
            <w:r w:rsidRPr="009F0084">
              <w:rPr>
                <w:rFonts w:ascii="Arial" w:hAnsi="Arial" w:cs="Arial"/>
                <w:sz w:val="20"/>
                <w:szCs w:val="20"/>
              </w:rPr>
              <w:t xml:space="preserve"> labeled good or excellent.  7/7 demonstrated good or excellent teamwork skills.  7/7 wrote well in their internship environment, much better than they performed on academic writing assignments.  Oral communication skills were also rated higher than oral skills in a formal academic setting. The exit survey showed strong student satisfaction with the internships.  8/10 found the internship to be a useful component of the major.  6/6 reported a very positive internship experience.  [Q8] </w:t>
            </w:r>
          </w:p>
          <w:p w:rsidR="008D1E76" w:rsidRPr="009F0084" w:rsidRDefault="008D1E76" w:rsidP="009F0084">
            <w:pPr>
              <w:rPr>
                <w:rFonts w:ascii="Arial" w:hAnsi="Arial" w:cs="Arial"/>
                <w:sz w:val="20"/>
                <w:szCs w:val="20"/>
              </w:rPr>
            </w:pPr>
            <w:bookmarkStart w:id="0" w:name="_GoBack"/>
            <w:bookmarkEnd w:id="0"/>
          </w:p>
          <w:p w:rsidR="009F0084" w:rsidRPr="009F0084" w:rsidRDefault="009F0084" w:rsidP="009F0084">
            <w:pPr>
              <w:rPr>
                <w:rFonts w:ascii="Arial" w:hAnsi="Arial" w:cs="Arial"/>
                <w:sz w:val="20"/>
                <w:szCs w:val="20"/>
              </w:rPr>
            </w:pPr>
            <w:r w:rsidRPr="009F0084">
              <w:rPr>
                <w:rFonts w:ascii="Arial" w:hAnsi="Arial" w:cs="Arial"/>
                <w:sz w:val="20"/>
                <w:szCs w:val="20"/>
              </w:rPr>
              <w:t xml:space="preserve">Program action:  In response to less than desirable outcomes in the senior seminar (INTS 4500), practice in writing and research skills was redoubled in INTS 3100 and INTS 4500 a number of years ago.  In addition, research workshops were added to both courses.  Some students are clearly benefitting from this focus.  Furthermore all students are required to consult with a reference librarian and seek the assistance of the SCAA when necessary.  Most students believe that the additional writing and research practice in the courses has improved their writing and research skills.  INTS also piloted oral communication speaking circles and speaking partners, though they have been difficult to sustain.   The seminar capstone experience where the SLOs are “mastered” does represent a challenge for even the best students. </w:t>
            </w:r>
          </w:p>
          <w:p w:rsidR="007A55FE" w:rsidRPr="009702E9" w:rsidRDefault="007A55FE" w:rsidP="009702E9">
            <w:pPr>
              <w:rPr>
                <w:rFonts w:eastAsia="Calibri"/>
                <w:sz w:val="22"/>
                <w:szCs w:val="22"/>
              </w:rPr>
            </w:pPr>
          </w:p>
        </w:tc>
      </w:tr>
    </w:tbl>
    <w:p w:rsidR="007A55FE" w:rsidRDefault="007A55FE" w:rsidP="007A55FE"/>
    <w:p w:rsidR="0042574D" w:rsidRPr="005820AA" w:rsidRDefault="0042574D" w:rsidP="0042574D">
      <w:r>
        <w:rPr>
          <w:b/>
        </w:rPr>
        <w:lastRenderedPageBreak/>
        <w:t>E</w:t>
      </w:r>
      <w:r w:rsidRPr="009F6483">
        <w:rPr>
          <w:b/>
        </w:rPr>
        <w:t xml:space="preserve">. </w:t>
      </w:r>
      <w:r>
        <w:rPr>
          <w:b/>
        </w:rPr>
        <w:t>Suggestions and Recommendations for the CLASS FACT Project in the Future</w:t>
      </w:r>
      <w:r w:rsidRPr="009F6483">
        <w:rPr>
          <w:b/>
        </w:rPr>
        <w:t xml:space="preserve"> </w:t>
      </w:r>
    </w:p>
    <w:p w:rsidR="0042574D" w:rsidRPr="001967AD" w:rsidRDefault="0042574D" w:rsidP="0042574D">
      <w:pPr>
        <w:pStyle w:val="ListParagraph"/>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2574D" w:rsidRPr="00C837E6">
        <w:tc>
          <w:tcPr>
            <w:tcW w:w="9576" w:type="dxa"/>
          </w:tcPr>
          <w:p w:rsidR="0042574D" w:rsidRDefault="0042574D" w:rsidP="009702E9">
            <w:pPr>
              <w:rPr>
                <w:rFonts w:eastAsia="Calibri"/>
                <w:sz w:val="22"/>
                <w:szCs w:val="22"/>
              </w:rPr>
            </w:pPr>
          </w:p>
          <w:p w:rsidR="0020010C" w:rsidRDefault="0020010C" w:rsidP="009702E9">
            <w:pPr>
              <w:rPr>
                <w:rFonts w:eastAsia="Calibri"/>
                <w:sz w:val="22"/>
                <w:szCs w:val="22"/>
              </w:rPr>
            </w:pPr>
          </w:p>
          <w:p w:rsidR="0020010C" w:rsidRPr="009702E9" w:rsidRDefault="0020010C" w:rsidP="009702E9">
            <w:pPr>
              <w:rPr>
                <w:rFonts w:eastAsia="Calibri"/>
                <w:sz w:val="22"/>
                <w:szCs w:val="22"/>
              </w:rPr>
            </w:pPr>
          </w:p>
        </w:tc>
      </w:tr>
    </w:tbl>
    <w:p w:rsidR="00CA3632" w:rsidRPr="000E7C20" w:rsidRDefault="0042574D" w:rsidP="000303D4">
      <w:pPr>
        <w:rPr>
          <w:rFonts w:ascii="Garamond Premr Pro" w:hAnsi="Garamond Premr Pro"/>
        </w:rPr>
      </w:pPr>
      <w:r>
        <w:t>Thank you for your hard work for the past year, and have a Great Summer!</w:t>
      </w:r>
    </w:p>
    <w:sectPr w:rsidR="00CA3632" w:rsidRPr="000E7C20" w:rsidSect="00AF5E9A">
      <w:headerReference w:type="first" r:id="rId9"/>
      <w:pgSz w:w="12240" w:h="15840" w:code="1"/>
      <w:pgMar w:top="153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1C" w:rsidRDefault="0053041C" w:rsidP="00D40636">
      <w:r>
        <w:separator/>
      </w:r>
    </w:p>
  </w:endnote>
  <w:endnote w:type="continuationSeparator" w:id="0">
    <w:p w:rsidR="0053041C" w:rsidRDefault="0053041C"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Premr Pro">
    <w:panose1 w:val="02020402060506020403"/>
    <w:charset w:val="00"/>
    <w:family w:val="roman"/>
    <w:notTrueType/>
    <w:pitch w:val="variable"/>
    <w:sig w:usb0="E00002BF" w:usb1="5000E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1C" w:rsidRDefault="0053041C" w:rsidP="00D40636">
      <w:r>
        <w:separator/>
      </w:r>
    </w:p>
  </w:footnote>
  <w:footnote w:type="continuationSeparator" w:id="0">
    <w:p w:rsidR="0053041C" w:rsidRDefault="0053041C"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6D" w:rsidRPr="00631DA8" w:rsidRDefault="00F36D6D"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6B62864B" wp14:editId="3DC6D44C">
          <wp:simplePos x="0" y="0"/>
          <wp:positionH relativeFrom="column">
            <wp:posOffset>0</wp:posOffset>
          </wp:positionH>
          <wp:positionV relativeFrom="paragraph">
            <wp:posOffset>5080</wp:posOffset>
          </wp:positionV>
          <wp:extent cx="2331720" cy="640080"/>
          <wp:effectExtent l="0" t="0" r="0" b="7620"/>
          <wp:wrapNone/>
          <wp:docPr id="1"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anchor>
      </w:drawing>
    </w:r>
    <w:r w:rsidRPr="00631DA8">
      <w:rPr>
        <w:spacing w:val="2"/>
      </w:rPr>
      <w:t>College of Letters, Arts, and Social Sciences (CLASS)</w:t>
    </w:r>
  </w:p>
  <w:p w:rsidR="00F36D6D" w:rsidRPr="00631DA8" w:rsidRDefault="00F36D6D" w:rsidP="00631DA8">
    <w:pPr>
      <w:ind w:left="3960"/>
      <w:rPr>
        <w:spacing w:val="15"/>
        <w:kern w:val="16"/>
        <w:sz w:val="16"/>
      </w:rPr>
    </w:pPr>
    <w:r w:rsidRPr="00631DA8">
      <w:rPr>
        <w:spacing w:val="15"/>
        <w:kern w:val="16"/>
        <w:sz w:val="16"/>
      </w:rPr>
      <w:t>Music and Business Building, 1501</w:t>
    </w:r>
  </w:p>
  <w:p w:rsidR="00F36D6D" w:rsidRPr="00631DA8" w:rsidRDefault="00F36D6D"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rsidR="00F36D6D" w:rsidRPr="00D40636" w:rsidRDefault="00F36D6D"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7FA7A5E"/>
    <w:multiLevelType w:val="hybridMultilevel"/>
    <w:tmpl w:val="9D5C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2271C"/>
    <w:rsid w:val="000303D4"/>
    <w:rsid w:val="00030FE2"/>
    <w:rsid w:val="00045BEA"/>
    <w:rsid w:val="000C2252"/>
    <w:rsid w:val="000E3C41"/>
    <w:rsid w:val="000E5FDD"/>
    <w:rsid w:val="000E7C20"/>
    <w:rsid w:val="00153739"/>
    <w:rsid w:val="0018016C"/>
    <w:rsid w:val="001B4884"/>
    <w:rsid w:val="001C6EC3"/>
    <w:rsid w:val="001F6852"/>
    <w:rsid w:val="0020010C"/>
    <w:rsid w:val="0020471A"/>
    <w:rsid w:val="002263B8"/>
    <w:rsid w:val="00230B15"/>
    <w:rsid w:val="00263BFA"/>
    <w:rsid w:val="002816C6"/>
    <w:rsid w:val="002B5DF5"/>
    <w:rsid w:val="002C06E7"/>
    <w:rsid w:val="002D5F20"/>
    <w:rsid w:val="0030126F"/>
    <w:rsid w:val="0034444E"/>
    <w:rsid w:val="00356E92"/>
    <w:rsid w:val="00384E55"/>
    <w:rsid w:val="003A09C7"/>
    <w:rsid w:val="003E4267"/>
    <w:rsid w:val="0042574D"/>
    <w:rsid w:val="004924EB"/>
    <w:rsid w:val="004A3000"/>
    <w:rsid w:val="004A45CF"/>
    <w:rsid w:val="004B42E5"/>
    <w:rsid w:val="0050037B"/>
    <w:rsid w:val="005039B0"/>
    <w:rsid w:val="0053041C"/>
    <w:rsid w:val="005A3A3A"/>
    <w:rsid w:val="005C33BA"/>
    <w:rsid w:val="00600A9F"/>
    <w:rsid w:val="00621CB6"/>
    <w:rsid w:val="00631DA8"/>
    <w:rsid w:val="00663851"/>
    <w:rsid w:val="00686478"/>
    <w:rsid w:val="0069562E"/>
    <w:rsid w:val="006A56EE"/>
    <w:rsid w:val="006D384F"/>
    <w:rsid w:val="0073491D"/>
    <w:rsid w:val="00756569"/>
    <w:rsid w:val="0077525D"/>
    <w:rsid w:val="007975D9"/>
    <w:rsid w:val="007A55FE"/>
    <w:rsid w:val="007C5C77"/>
    <w:rsid w:val="007C6E3A"/>
    <w:rsid w:val="00843763"/>
    <w:rsid w:val="008878C6"/>
    <w:rsid w:val="00893D00"/>
    <w:rsid w:val="00895F2D"/>
    <w:rsid w:val="008B3FB1"/>
    <w:rsid w:val="008C468B"/>
    <w:rsid w:val="008D1E76"/>
    <w:rsid w:val="008D5BFF"/>
    <w:rsid w:val="00931E34"/>
    <w:rsid w:val="009702E9"/>
    <w:rsid w:val="009A24CE"/>
    <w:rsid w:val="009B2CFC"/>
    <w:rsid w:val="009F0084"/>
    <w:rsid w:val="00A107C5"/>
    <w:rsid w:val="00A228F6"/>
    <w:rsid w:val="00A67947"/>
    <w:rsid w:val="00A76A4E"/>
    <w:rsid w:val="00A803DC"/>
    <w:rsid w:val="00AF5E9A"/>
    <w:rsid w:val="00B36FBE"/>
    <w:rsid w:val="00B62583"/>
    <w:rsid w:val="00B75448"/>
    <w:rsid w:val="00C514B5"/>
    <w:rsid w:val="00C55172"/>
    <w:rsid w:val="00C90242"/>
    <w:rsid w:val="00CA3632"/>
    <w:rsid w:val="00CB53A4"/>
    <w:rsid w:val="00CD0BEC"/>
    <w:rsid w:val="00D067CE"/>
    <w:rsid w:val="00D21883"/>
    <w:rsid w:val="00D21FB0"/>
    <w:rsid w:val="00D34412"/>
    <w:rsid w:val="00D40636"/>
    <w:rsid w:val="00D45F08"/>
    <w:rsid w:val="00D5136C"/>
    <w:rsid w:val="00D56A81"/>
    <w:rsid w:val="00D91214"/>
    <w:rsid w:val="00DB094E"/>
    <w:rsid w:val="00DB5143"/>
    <w:rsid w:val="00DE0D3D"/>
    <w:rsid w:val="00DF21B4"/>
    <w:rsid w:val="00E07212"/>
    <w:rsid w:val="00E07704"/>
    <w:rsid w:val="00E43500"/>
    <w:rsid w:val="00E6733C"/>
    <w:rsid w:val="00E81EE8"/>
    <w:rsid w:val="00EA3D0B"/>
    <w:rsid w:val="00EC27D0"/>
    <w:rsid w:val="00EC41A0"/>
    <w:rsid w:val="00EE6E1D"/>
    <w:rsid w:val="00F3664C"/>
    <w:rsid w:val="00F36D6D"/>
    <w:rsid w:val="00F56239"/>
    <w:rsid w:val="00F83E42"/>
    <w:rsid w:val="00F8423B"/>
    <w:rsid w:val="00FA68E1"/>
    <w:rsid w:val="00FB7F03"/>
    <w:rsid w:val="00FD3A21"/>
    <w:rsid w:val="00FF4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table" w:styleId="MediumList1-Accent2">
    <w:name w:val="Medium List 1 Accent 2"/>
    <w:basedOn w:val="TableNormal"/>
    <w:uiPriority w:val="65"/>
    <w:rsid w:val="00E07704"/>
    <w:rPr>
      <w:rFonts w:asciiTheme="minorHAnsi" w:eastAsiaTheme="minorEastAsia" w:hAnsiTheme="minorHAnsi" w:cstheme="minorBidi"/>
      <w:color w:val="000000" w:themeColor="text1"/>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table" w:styleId="MediumList1-Accent2">
    <w:name w:val="Medium List 1 Accent 2"/>
    <w:basedOn w:val="TableNormal"/>
    <w:uiPriority w:val="65"/>
    <w:rsid w:val="00E07704"/>
    <w:rPr>
      <w:rFonts w:asciiTheme="minorHAnsi" w:eastAsiaTheme="minorEastAsia" w:hAnsiTheme="minorHAnsi" w:cstheme="minorBidi"/>
      <w:color w:val="000000" w:themeColor="text1"/>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36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8AB8-E9CE-4917-AD5C-E7ECD1D8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28</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5</cp:revision>
  <cp:lastPrinted>2011-04-19T21:35:00Z</cp:lastPrinted>
  <dcterms:created xsi:type="dcterms:W3CDTF">2014-03-04T20:20:00Z</dcterms:created>
  <dcterms:modified xsi:type="dcterms:W3CDTF">2014-03-04T20:48:00Z</dcterms:modified>
</cp:coreProperties>
</file>