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883C4" w14:textId="77777777" w:rsidR="007A55FE" w:rsidRPr="0042574D" w:rsidRDefault="007A55FE" w:rsidP="007A55FE">
      <w:pPr>
        <w:jc w:val="center"/>
        <w:rPr>
          <w:b/>
          <w:u w:val="single"/>
        </w:rPr>
      </w:pPr>
      <w:r w:rsidRPr="0042574D">
        <w:rPr>
          <w:b/>
          <w:u w:val="single"/>
        </w:rPr>
        <w:t>2012-2013 CLASS FACT Assessment Year End Report, June, 2013</w:t>
      </w:r>
    </w:p>
    <w:p w14:paraId="68D3EB2A" w14:textId="77777777"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14:paraId="5F927075" w14:textId="77777777" w:rsidTr="007A55FE">
        <w:tc>
          <w:tcPr>
            <w:tcW w:w="3192" w:type="dxa"/>
          </w:tcPr>
          <w:p w14:paraId="24F198EE" w14:textId="77777777" w:rsidR="007A55FE" w:rsidRDefault="007A55FE" w:rsidP="007A55FE">
            <w:pPr>
              <w:jc w:val="center"/>
              <w:rPr>
                <w:b/>
              </w:rPr>
            </w:pPr>
            <w:r>
              <w:rPr>
                <w:b/>
              </w:rPr>
              <w:t>Program Name(s)</w:t>
            </w:r>
          </w:p>
        </w:tc>
        <w:tc>
          <w:tcPr>
            <w:tcW w:w="3192" w:type="dxa"/>
          </w:tcPr>
          <w:p w14:paraId="6384A0CD" w14:textId="77777777" w:rsidR="007A55FE" w:rsidRDefault="007A55FE" w:rsidP="007A55FE">
            <w:pPr>
              <w:jc w:val="center"/>
              <w:rPr>
                <w:b/>
              </w:rPr>
            </w:pPr>
            <w:r>
              <w:rPr>
                <w:b/>
              </w:rPr>
              <w:t>FACT Faculty Fellow</w:t>
            </w:r>
          </w:p>
        </w:tc>
        <w:tc>
          <w:tcPr>
            <w:tcW w:w="3192" w:type="dxa"/>
          </w:tcPr>
          <w:p w14:paraId="7219B71B" w14:textId="77777777" w:rsidR="007A55FE" w:rsidRDefault="007A55FE" w:rsidP="007A55FE">
            <w:pPr>
              <w:jc w:val="center"/>
              <w:rPr>
                <w:b/>
              </w:rPr>
            </w:pPr>
            <w:r>
              <w:rPr>
                <w:b/>
              </w:rPr>
              <w:t>Department Chair</w:t>
            </w:r>
          </w:p>
        </w:tc>
      </w:tr>
      <w:tr w:rsidR="007A55FE" w14:paraId="00A2237D" w14:textId="77777777" w:rsidTr="007A55FE">
        <w:tc>
          <w:tcPr>
            <w:tcW w:w="3192" w:type="dxa"/>
          </w:tcPr>
          <w:p w14:paraId="0FF116D8" w14:textId="36850C26" w:rsidR="007A55FE" w:rsidRDefault="00035330" w:rsidP="007A55FE">
            <w:pPr>
              <w:jc w:val="center"/>
              <w:rPr>
                <w:b/>
              </w:rPr>
            </w:pPr>
            <w:r>
              <w:rPr>
                <w:b/>
              </w:rPr>
              <w:t>Public Administration (MPA)</w:t>
            </w:r>
          </w:p>
        </w:tc>
        <w:tc>
          <w:tcPr>
            <w:tcW w:w="3192" w:type="dxa"/>
          </w:tcPr>
          <w:p w14:paraId="2F0603E2" w14:textId="77777777" w:rsidR="007A55FE" w:rsidRDefault="00AC7D50" w:rsidP="007A55FE">
            <w:pPr>
              <w:jc w:val="center"/>
              <w:rPr>
                <w:b/>
              </w:rPr>
            </w:pPr>
            <w:r>
              <w:rPr>
                <w:b/>
              </w:rPr>
              <w:t>Michael Moon</w:t>
            </w:r>
          </w:p>
        </w:tc>
        <w:tc>
          <w:tcPr>
            <w:tcW w:w="3192" w:type="dxa"/>
          </w:tcPr>
          <w:p w14:paraId="14CFBD69" w14:textId="77777777" w:rsidR="007A55FE" w:rsidRDefault="00AC7D50" w:rsidP="007A55FE">
            <w:pPr>
              <w:jc w:val="center"/>
              <w:rPr>
                <w:b/>
              </w:rPr>
            </w:pPr>
            <w:r>
              <w:rPr>
                <w:b/>
              </w:rPr>
              <w:t>Toni Fogarty</w:t>
            </w:r>
          </w:p>
        </w:tc>
      </w:tr>
    </w:tbl>
    <w:p w14:paraId="67382AAE" w14:textId="77777777" w:rsidR="007A55FE" w:rsidRDefault="007A55FE" w:rsidP="007A55FE">
      <w:pPr>
        <w:jc w:val="center"/>
        <w:rPr>
          <w:b/>
        </w:rPr>
      </w:pPr>
    </w:p>
    <w:p w14:paraId="70CA3EDC" w14:textId="77777777" w:rsidR="007A55FE" w:rsidRDefault="007C6E3A" w:rsidP="007C6E3A">
      <w:r>
        <w:t>[NOTE: Items A, B, C, and D are identical to your Page 2 on your Annual Report for CAPR.  Please simply cut and paste from there. Item E is unique to the CLASS FACT Project.]</w:t>
      </w:r>
    </w:p>
    <w:p w14:paraId="19DA6793" w14:textId="77777777" w:rsidR="007C6E3A" w:rsidRPr="00BE6F18" w:rsidRDefault="007C6E3A" w:rsidP="007C6E3A"/>
    <w:p w14:paraId="6AC42A5F" w14:textId="77777777"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14:paraId="70A3730F" w14:textId="77777777" w:rsidTr="00AC7D50">
        <w:sdt>
          <w:sdtPr>
            <w:id w:val="-183283676"/>
            <w:placeholder>
              <w:docPart w:val="BF7CDE2D3A4743ECA9D1A581731CA6FC"/>
            </w:placeholder>
            <w:text w:multiLine="1"/>
          </w:sdtPr>
          <w:sdtEndPr/>
          <w:sdtContent>
            <w:tc>
              <w:tcPr>
                <w:tcW w:w="9576" w:type="dxa"/>
              </w:tcPr>
              <w:p w14:paraId="6B59D73F" w14:textId="5601AB52" w:rsidR="007A55FE" w:rsidRPr="00567930" w:rsidRDefault="009D6E94" w:rsidP="00567930">
                <w:pPr>
                  <w:rPr>
                    <w:rFonts w:cs="Arial"/>
                    <w:color w:val="000000"/>
                    <w:lang w:eastAsia="ja-JP"/>
                  </w:rPr>
                </w:pPr>
                <w:r>
                  <w:t xml:space="preserve">Within public administration education, there has been a movement towards competency-based education.  The National Association of Schools of Public Affairs and Administration (NASPAA), which is the membership association of graduate programs in public administration, public policy, and public affairs, has identified five competency domains that graduates from public administration programs should be able to demonstrate.  This year, we significantly revised the PLOs and adopted the five NASPAA-identified domains with modification for the MPA PLOs.  </w:t>
                </w:r>
                <w:r>
                  <w:br/>
                </w:r>
                <w:r>
                  <w:br/>
                  <w:t>PLO 1.  Students who graduate with a MPA will be able to lead and manage in public governance while demonstrating an understanding of the role of theory in public governance and the application of these theories toward administrative inquiry.</w:t>
                </w:r>
                <w:r>
                  <w:br/>
                </w:r>
                <w:r>
                  <w:br/>
                  <w:t xml:space="preserve">PLO 1 supports the CSUEB ILOs of “act responsibly and sustainably at local, </w:t>
                </w:r>
                <w:proofErr w:type="gramStart"/>
                <w:r>
                  <w:t>national,</w:t>
                </w:r>
                <w:proofErr w:type="gramEnd"/>
                <w:r>
                  <w:t xml:space="preserve"> and global levels” and “demonstrate expertise and integration of ideas, methods, theory and practice in a specialized discipline of study.”</w:t>
                </w:r>
                <w:r>
                  <w:br/>
                </w:r>
                <w:r>
                  <w:br/>
                  <w:t>PLO 2.  Students who graduate with a MPA will be able to participate in and contribute to the policy process.</w:t>
                </w:r>
                <w:r>
                  <w:br/>
                </w:r>
                <w:r>
                  <w:br/>
                  <w:t>PLO 2 supports the CSUEB ILOs of “apply knowledge of diversity and multicultural competencies to promote equity and social justice in our communities” and “work collaboratively and respectfully as members and leaders of diverse teams and communities” and “demonstrate expertise and integration of ideas, methods, theory and practice in a specialized discipline of study.”</w:t>
                </w:r>
                <w:r>
                  <w:br/>
                </w:r>
                <w:r>
                  <w:br/>
                  <w:t>PLO 3.  Students who graduate with a MPA will be able to analyze, synthesize, think critically, solve problems, and demonstrate an understanding of interpretive and quantitative research methodologies.</w:t>
                </w:r>
                <w:r>
                  <w:br/>
                </w:r>
                <w:r>
                  <w:lastRenderedPageBreak/>
                  <w:br/>
                  <w:t>PLO 3 supports the CSUEB ILOs of “think critically and creatively and apply analytical and quantitative reasoning to address complex challenges and everyday problems” and “demonstrate expertise and integration of ideas, methods, theory and practice in a specialized discipline of study.”</w:t>
                </w:r>
                <w:r>
                  <w:br/>
                </w:r>
                <w:r>
                  <w:br/>
                  <w:t>PLO 4.  Students who graduate with a MPA will be able to articulate and apply a public service perspective.</w:t>
                </w:r>
                <w:r>
                  <w:br/>
                </w:r>
                <w:r>
                  <w:br/>
                  <w:t>PLO 4 supports the CSUEB ILOs of “communicate ideas, perspectives, and values clearly and persuasively while listening openly to others” and “act responsibly and sustainably at local, national, and global levels.”</w:t>
                </w:r>
                <w:r>
                  <w:br/>
                </w:r>
                <w:r>
                  <w:br/>
                  <w:t>PLO5.  Students who graduate with a MPA will be able to communicate and interact productively with a diverse and changing workforce and citizenry.</w:t>
                </w:r>
                <w:r>
                  <w:br/>
                </w:r>
                <w:r>
                  <w:br/>
                  <w:t xml:space="preserve">PLO 5 supports the CSUEB ILOs of “communicate ideas, perspectives, and values clearly and persuasively while listening openly to others” and “work collaboratively and respectfully as members and leaders of diverse teams and communities.” </w:t>
                </w:r>
                <w:r>
                  <w:br/>
                </w:r>
                <w:r>
                  <w:br/>
                  <w:t>Curriculum maps attached at end of document.</w:t>
                </w:r>
              </w:p>
            </w:tc>
          </w:sdtContent>
        </w:sdt>
      </w:tr>
    </w:tbl>
    <w:p w14:paraId="49820B4C" w14:textId="77777777" w:rsidR="007A55FE" w:rsidRDefault="007A55FE" w:rsidP="007A55FE">
      <w:pPr>
        <w:rPr>
          <w:b/>
          <w:u w:val="single"/>
        </w:rPr>
      </w:pPr>
    </w:p>
    <w:p w14:paraId="1CF83E66" w14:textId="77777777" w:rsidR="007A55FE" w:rsidRPr="005820AA" w:rsidRDefault="007A55FE" w:rsidP="007A55FE">
      <w:pPr>
        <w:rPr>
          <w:b/>
        </w:rPr>
      </w:pPr>
      <w:r w:rsidRPr="005820AA">
        <w:rPr>
          <w:b/>
        </w:rPr>
        <w:t>B. Program Student Learning Outcome(s)</w:t>
      </w:r>
      <w:r>
        <w:rPr>
          <w:b/>
        </w:rPr>
        <w:t xml:space="preserve"> A</w:t>
      </w:r>
      <w:r w:rsidRPr="005820AA">
        <w:rPr>
          <w:b/>
        </w:rPr>
        <w:t>ssessed</w:t>
      </w:r>
    </w:p>
    <w:p w14:paraId="7A7E9615"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62C96731" w14:textId="77777777" w:rsidTr="00AC7D50">
        <w:sdt>
          <w:sdtPr>
            <w:id w:val="31195448"/>
            <w:placeholder>
              <w:docPart w:val="05AA48AB991A42FE91A8DA1D9FF79E73"/>
            </w:placeholder>
            <w:text w:multiLine="1"/>
          </w:sdtPr>
          <w:sdtEndPr/>
          <w:sdtContent>
            <w:tc>
              <w:tcPr>
                <w:tcW w:w="9576" w:type="dxa"/>
              </w:tcPr>
              <w:p w14:paraId="6550AB52" w14:textId="7EDF1141" w:rsidR="007A55FE" w:rsidRPr="00C837E6" w:rsidRDefault="009D6E94" w:rsidP="00AC7D50">
                <w:pPr>
                  <w:rPr>
                    <w:rFonts w:ascii="Times New Roman" w:hAnsi="Times New Roman" w:cs="Times New Roman"/>
                  </w:rPr>
                </w:pPr>
                <w:r>
                  <w:t xml:space="preserve">We assess all five of the PLOs annually.  </w:t>
                </w:r>
              </w:p>
            </w:tc>
          </w:sdtContent>
        </w:sdt>
      </w:tr>
    </w:tbl>
    <w:p w14:paraId="6388AD0C" w14:textId="77777777" w:rsidR="007A55FE" w:rsidRPr="00F5782C" w:rsidRDefault="007A55FE" w:rsidP="007A55FE">
      <w:pPr>
        <w:pStyle w:val="ListParagraph"/>
        <w:spacing w:line="240" w:lineRule="auto"/>
        <w:rPr>
          <w:rFonts w:ascii="Times New Roman" w:hAnsi="Times New Roman" w:cs="Times New Roman"/>
          <w:sz w:val="24"/>
          <w:szCs w:val="24"/>
        </w:rPr>
      </w:pPr>
    </w:p>
    <w:p w14:paraId="0D6394EE" w14:textId="77777777" w:rsidR="007A55FE" w:rsidRPr="009F6483" w:rsidRDefault="007A55FE" w:rsidP="007A55FE">
      <w:pPr>
        <w:rPr>
          <w:b/>
        </w:rPr>
      </w:pPr>
      <w:r w:rsidRPr="009F6483">
        <w:rPr>
          <w:b/>
        </w:rPr>
        <w:t>C. Summary of Assessment Process</w:t>
      </w:r>
    </w:p>
    <w:p w14:paraId="405533B2"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4BFA6A66" w14:textId="77777777" w:rsidTr="00AC7D50">
        <w:sdt>
          <w:sdtPr>
            <w:id w:val="31195449"/>
            <w:placeholder>
              <w:docPart w:val="DAE059B2108C411C91B3B49F9B662F28"/>
            </w:placeholder>
            <w:text w:multiLine="1"/>
          </w:sdtPr>
          <w:sdtEndPr/>
          <w:sdtContent>
            <w:tc>
              <w:tcPr>
                <w:tcW w:w="9576" w:type="dxa"/>
              </w:tcPr>
              <w:p w14:paraId="1FAD0736" w14:textId="77059A07" w:rsidR="007A55FE" w:rsidRPr="00C837E6" w:rsidRDefault="009D6E94" w:rsidP="00AC7D50">
                <w:pPr>
                  <w:rPr>
                    <w:rFonts w:ascii="Times New Roman" w:hAnsi="Times New Roman" w:cs="Times New Roman"/>
                  </w:rPr>
                </w:pPr>
                <w:r>
                  <w:t xml:space="preserve">We assess PLOs annually.  Per our 5-year review and previous annual reports, we continue to administer the MPA Exit Survey, a 21-item survey that indirectly measures our graduates’ perception of success with the MPA PLOs.  PUAD 6901 (Graduate Synthesis) is the MPA capstone course and requires the completion of an essay exam, which is designed to directly assess the students’ level of competency.  </w:t>
                </w:r>
              </w:p>
            </w:tc>
          </w:sdtContent>
        </w:sdt>
      </w:tr>
    </w:tbl>
    <w:p w14:paraId="60D0A557" w14:textId="77777777" w:rsidR="007A55FE" w:rsidRPr="00F5782C" w:rsidRDefault="007A55FE" w:rsidP="007A55FE">
      <w:pPr>
        <w:pStyle w:val="ListParagraph"/>
        <w:spacing w:after="0" w:line="240" w:lineRule="auto"/>
        <w:rPr>
          <w:rFonts w:ascii="Times New Roman" w:hAnsi="Times New Roman" w:cs="Times New Roman"/>
          <w:sz w:val="24"/>
          <w:szCs w:val="24"/>
        </w:rPr>
      </w:pPr>
    </w:p>
    <w:p w14:paraId="3F63F616" w14:textId="77777777" w:rsidR="007A55FE" w:rsidRPr="005820AA" w:rsidRDefault="007A55FE" w:rsidP="009D6E94">
      <w:pPr>
        <w:keepNext/>
      </w:pPr>
      <w:bookmarkStart w:id="0" w:name="_GoBack"/>
      <w:r w:rsidRPr="009F6483">
        <w:rPr>
          <w:b/>
        </w:rPr>
        <w:lastRenderedPageBreak/>
        <w:t xml:space="preserve">D. Summary of Assessment Results </w:t>
      </w:r>
    </w:p>
    <w:p w14:paraId="78E49104" w14:textId="77777777" w:rsidR="007A55FE" w:rsidRPr="001967AD" w:rsidRDefault="007A55FE" w:rsidP="009D6E94">
      <w:pPr>
        <w:pStyle w:val="ListParagraph"/>
        <w:keepNext/>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4BE81D05" w14:textId="77777777" w:rsidTr="00AC7D50">
        <w:sdt>
          <w:sdtPr>
            <w:id w:val="536932939"/>
            <w:placeholder>
              <w:docPart w:val="0ACF24298F3E416CAE4B0564F7C77AFE"/>
            </w:placeholder>
            <w:text w:multiLine="1"/>
          </w:sdtPr>
          <w:sdtEndPr/>
          <w:sdtContent>
            <w:tc>
              <w:tcPr>
                <w:tcW w:w="9576" w:type="dxa"/>
              </w:tcPr>
              <w:p w14:paraId="739C3D49" w14:textId="00F87E0B" w:rsidR="007A55FE" w:rsidRPr="00C837E6" w:rsidRDefault="009D6E94" w:rsidP="009D6E94">
                <w:pPr>
                  <w:keepNext/>
                  <w:rPr>
                    <w:rFonts w:ascii="Times New Roman" w:hAnsi="Times New Roman" w:cs="Times New Roman"/>
                  </w:rPr>
                </w:pPr>
                <w:r>
                  <w:t>In the MPA Exit Survey, the majority of the respondents indicated that they “strongly agree” or “agree” with the survey statements.  All respondents either “strongly agree” or “agree” with the following statements:  “I am confident that I will be a more effective practitioner as a result of my coursework in the MPA program,” “I am able to analyze organizations and conduct organizational problem solving with multiple theoretical perspectives,” and “I am please I received my MPA at CSUEB.”  PUAD 6901 was offered in Winter 13 and Spring 13.  Students enrolled in Winter 13 all passed the synthesis essay exam with a grade of B or better.  The grades from Spring 13 are not yet known.  The MPA Exit Survey, however, assesses student competency with the older PLOs, not the new ones adopted this academic year.  This assessment tool needs to be completely revamped and changed to a rubric.  For PUAD 6901, we have been using the overall grade from the essay exams as the indicator.  We plan to develop a rubric for PUAD 6901 where the level of competency in each new PLO can be assessed.  This will be more informative than the overall course grade.</w:t>
                </w:r>
              </w:p>
            </w:tc>
          </w:sdtContent>
        </w:sdt>
      </w:tr>
      <w:bookmarkEnd w:id="0"/>
    </w:tbl>
    <w:p w14:paraId="22AE1A44" w14:textId="77777777" w:rsidR="007A55FE" w:rsidRDefault="007A55FE" w:rsidP="007A55FE"/>
    <w:p w14:paraId="0C326731" w14:textId="77777777"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14:paraId="04AD7708" w14:textId="77777777" w:rsidR="0042574D" w:rsidRPr="001967A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C837E6" w14:paraId="0311F888" w14:textId="77777777" w:rsidTr="00AC7D50">
        <w:bookmarkStart w:id="1" w:name="OLE_LINK14" w:displacedByCustomXml="next"/>
        <w:bookmarkStart w:id="2" w:name="OLE_LINK13" w:displacedByCustomXml="next"/>
        <w:sdt>
          <w:sdtPr>
            <w:id w:val="-1743481736"/>
            <w:placeholder>
              <w:docPart w:val="EEE27DD504914C1FB57312F1D08E5C22"/>
            </w:placeholder>
            <w:text w:multiLine="1"/>
          </w:sdtPr>
          <w:sdtEndPr/>
          <w:sdtContent>
            <w:tc>
              <w:tcPr>
                <w:tcW w:w="9576" w:type="dxa"/>
              </w:tcPr>
              <w:p w14:paraId="0DBC122D" w14:textId="17A69350" w:rsidR="0042574D" w:rsidRPr="00C837E6" w:rsidRDefault="009D6E94" w:rsidP="00C032D2">
                <w:pPr>
                  <w:rPr>
                    <w:rFonts w:ascii="Times New Roman" w:hAnsi="Times New Roman" w:cs="Times New Roman"/>
                  </w:rPr>
                </w:pPr>
                <w:r>
                  <w:t xml:space="preserve">Opportunity for cross-fertilization of ‘feedback loop’ ideas by faculty visiting </w:t>
                </w:r>
                <w:proofErr w:type="spellStart"/>
                <w:r>
                  <w:t>each others’</w:t>
                </w:r>
                <w:proofErr w:type="spellEnd"/>
                <w:r>
                  <w:t xml:space="preserve"> faculty discussion meetings about accommodating what has been learned from assessments into future program/curriculum enhancements. </w:t>
                </w:r>
              </w:p>
            </w:tc>
          </w:sdtContent>
        </w:sdt>
        <w:bookmarkEnd w:id="1" w:displacedByCustomXml="prev"/>
        <w:bookmarkEnd w:id="2" w:displacedByCustomXml="prev"/>
      </w:tr>
    </w:tbl>
    <w:p w14:paraId="63782503" w14:textId="77777777" w:rsidR="0042574D" w:rsidRDefault="0042574D" w:rsidP="0042574D"/>
    <w:p w14:paraId="1330D95C" w14:textId="77777777" w:rsidR="007A55FE" w:rsidRDefault="0042574D" w:rsidP="007A55FE">
      <w:r>
        <w:t>Thank you for your hard work for the past year, and have a Great Summer!</w:t>
      </w:r>
    </w:p>
    <w:p w14:paraId="540F4CCD" w14:textId="77777777" w:rsidR="00CA3632" w:rsidRDefault="00CA3632" w:rsidP="00030FE2">
      <w:pPr>
        <w:ind w:left="540" w:right="180"/>
        <w:rPr>
          <w:rFonts w:ascii="Garamond Premr Pro" w:hAnsi="Garamond Premr Pro"/>
        </w:rPr>
      </w:pPr>
    </w:p>
    <w:p w14:paraId="6A023F05" w14:textId="77777777" w:rsidR="00567930" w:rsidRDefault="00567930">
      <w:pPr>
        <w:rPr>
          <w:rFonts w:ascii="Garamond Premr Pro" w:hAnsi="Garamond Premr Pro"/>
        </w:rPr>
      </w:pPr>
      <w:r>
        <w:rPr>
          <w:rFonts w:ascii="Garamond Premr Pro" w:hAnsi="Garamond Premr Pro"/>
        </w:rPr>
        <w:br w:type="page"/>
      </w:r>
    </w:p>
    <w:p w14:paraId="733887E4" w14:textId="77777777" w:rsidR="00567930" w:rsidRDefault="00567930" w:rsidP="00030FE2">
      <w:pPr>
        <w:ind w:left="540" w:right="180"/>
        <w:rPr>
          <w:rFonts w:ascii="Garamond Premr Pro" w:hAnsi="Garamond Premr Pro"/>
        </w:rPr>
      </w:pPr>
    </w:p>
    <w:tbl>
      <w:tblPr>
        <w:tblW w:w="7920" w:type="dxa"/>
        <w:tblInd w:w="103" w:type="dxa"/>
        <w:tblLook w:val="04A0" w:firstRow="1" w:lastRow="0" w:firstColumn="1" w:lastColumn="0" w:noHBand="0" w:noVBand="1"/>
      </w:tblPr>
      <w:tblGrid>
        <w:gridCol w:w="517"/>
        <w:gridCol w:w="770"/>
        <w:gridCol w:w="694"/>
        <w:gridCol w:w="518"/>
        <w:gridCol w:w="518"/>
        <w:gridCol w:w="518"/>
        <w:gridCol w:w="518"/>
        <w:gridCol w:w="518"/>
        <w:gridCol w:w="518"/>
        <w:gridCol w:w="518"/>
        <w:gridCol w:w="518"/>
        <w:gridCol w:w="518"/>
        <w:gridCol w:w="518"/>
        <w:gridCol w:w="758"/>
        <w:gridCol w:w="518"/>
        <w:gridCol w:w="518"/>
        <w:gridCol w:w="518"/>
      </w:tblGrid>
      <w:tr w:rsidR="00567930" w:rsidRPr="004040E2" w14:paraId="67D08061" w14:textId="77777777" w:rsidTr="00AA52CF">
        <w:trPr>
          <w:trHeight w:val="290"/>
        </w:trPr>
        <w:tc>
          <w:tcPr>
            <w:tcW w:w="7920"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C2374E" w14:textId="77777777" w:rsidR="00567930" w:rsidRPr="004040E2" w:rsidRDefault="00567930" w:rsidP="00AA52CF">
            <w:pPr>
              <w:jc w:val="center"/>
              <w:rPr>
                <w:rFonts w:ascii="Calibri" w:hAnsi="Calibri"/>
                <w:b/>
                <w:bCs/>
                <w:color w:val="000000"/>
              </w:rPr>
            </w:pPr>
            <w:r w:rsidRPr="004040E2">
              <w:rPr>
                <w:rFonts w:ascii="Calibri" w:hAnsi="Calibri"/>
                <w:b/>
                <w:bCs/>
                <w:color w:val="000000"/>
              </w:rPr>
              <w:t>Curriculum Map for Program Learning Outcomes Assessment, CSU East Bay</w:t>
            </w:r>
          </w:p>
        </w:tc>
      </w:tr>
      <w:tr w:rsidR="00567930" w:rsidRPr="004040E2" w14:paraId="02958FC2" w14:textId="77777777" w:rsidTr="00AA52CF">
        <w:trPr>
          <w:trHeight w:val="540"/>
        </w:trPr>
        <w:tc>
          <w:tcPr>
            <w:tcW w:w="1161" w:type="dxa"/>
            <w:gridSpan w:val="2"/>
            <w:tcBorders>
              <w:top w:val="single" w:sz="4" w:space="0" w:color="auto"/>
              <w:left w:val="single" w:sz="4" w:space="0" w:color="auto"/>
              <w:bottom w:val="single" w:sz="4" w:space="0" w:color="auto"/>
              <w:right w:val="nil"/>
            </w:tcBorders>
            <w:shd w:val="clear" w:color="auto" w:fill="auto"/>
            <w:noWrap/>
            <w:vAlign w:val="bottom"/>
            <w:hideMark/>
          </w:tcPr>
          <w:p w14:paraId="44D9E94C" w14:textId="77777777" w:rsidR="00567930" w:rsidRPr="004040E2" w:rsidRDefault="00567930" w:rsidP="00AA52CF">
            <w:pPr>
              <w:rPr>
                <w:rFonts w:ascii="Calibri" w:hAnsi="Calibri"/>
                <w:b/>
                <w:bCs/>
                <w:color w:val="000000"/>
              </w:rPr>
            </w:pPr>
            <w:r w:rsidRPr="004040E2">
              <w:rPr>
                <w:rFonts w:ascii="Calibri" w:hAnsi="Calibri"/>
                <w:b/>
                <w:bCs/>
                <w:color w:val="000000"/>
              </w:rPr>
              <w:t>Degree:</w:t>
            </w:r>
          </w:p>
        </w:tc>
        <w:tc>
          <w:tcPr>
            <w:tcW w:w="4796" w:type="dxa"/>
            <w:gridSpan w:val="11"/>
            <w:tcBorders>
              <w:top w:val="single" w:sz="4" w:space="0" w:color="auto"/>
              <w:left w:val="nil"/>
              <w:bottom w:val="single" w:sz="4" w:space="0" w:color="auto"/>
              <w:right w:val="nil"/>
            </w:tcBorders>
            <w:shd w:val="clear" w:color="auto" w:fill="auto"/>
            <w:noWrap/>
            <w:vAlign w:val="bottom"/>
            <w:hideMark/>
          </w:tcPr>
          <w:p w14:paraId="76D7DD33" w14:textId="77777777" w:rsidR="00567930" w:rsidRPr="004040E2" w:rsidRDefault="00567930" w:rsidP="00AA52CF">
            <w:pPr>
              <w:rPr>
                <w:rFonts w:ascii="Calibri" w:hAnsi="Calibri"/>
                <w:b/>
                <w:bCs/>
                <w:color w:val="000000"/>
              </w:rPr>
            </w:pPr>
            <w:r w:rsidRPr="004040E2">
              <w:rPr>
                <w:rFonts w:ascii="Calibri" w:hAnsi="Calibri"/>
                <w:b/>
                <w:bCs/>
                <w:color w:val="000000"/>
              </w:rPr>
              <w:t>MPA, Public Manage</w:t>
            </w:r>
            <w:r>
              <w:rPr>
                <w:rFonts w:ascii="Calibri" w:hAnsi="Calibri"/>
                <w:b/>
                <w:bCs/>
                <w:color w:val="000000"/>
              </w:rPr>
              <w:t>ment</w:t>
            </w:r>
            <w:r w:rsidRPr="004040E2">
              <w:rPr>
                <w:rFonts w:ascii="Calibri" w:hAnsi="Calibri"/>
                <w:b/>
                <w:bCs/>
                <w:color w:val="000000"/>
              </w:rPr>
              <w:t xml:space="preserve"> and Policy Analysis option</w:t>
            </w:r>
          </w:p>
        </w:tc>
        <w:tc>
          <w:tcPr>
            <w:tcW w:w="718" w:type="dxa"/>
            <w:tcBorders>
              <w:top w:val="nil"/>
              <w:left w:val="nil"/>
              <w:bottom w:val="single" w:sz="4" w:space="0" w:color="auto"/>
              <w:right w:val="nil"/>
            </w:tcBorders>
            <w:shd w:val="clear" w:color="auto" w:fill="auto"/>
            <w:noWrap/>
            <w:vAlign w:val="bottom"/>
            <w:hideMark/>
          </w:tcPr>
          <w:p w14:paraId="524DF080" w14:textId="77777777" w:rsidR="00567930" w:rsidRPr="004040E2" w:rsidRDefault="00567930" w:rsidP="00AA52CF">
            <w:pPr>
              <w:rPr>
                <w:rFonts w:ascii="Calibri" w:hAnsi="Calibri"/>
                <w:b/>
                <w:bCs/>
                <w:color w:val="000000"/>
              </w:rPr>
            </w:pPr>
            <w:proofErr w:type="spellStart"/>
            <w:r w:rsidRPr="004040E2">
              <w:rPr>
                <w:rFonts w:ascii="Calibri" w:hAnsi="Calibri"/>
                <w:b/>
                <w:bCs/>
                <w:color w:val="000000"/>
              </w:rPr>
              <w:t>Dept</w:t>
            </w:r>
            <w:proofErr w:type="spellEnd"/>
            <w:r w:rsidRPr="004040E2">
              <w:rPr>
                <w:rFonts w:ascii="Calibri" w:hAnsi="Calibri"/>
                <w:b/>
                <w:bCs/>
                <w:color w:val="000000"/>
              </w:rPr>
              <w:t>:</w:t>
            </w:r>
          </w:p>
        </w:tc>
        <w:tc>
          <w:tcPr>
            <w:tcW w:w="415" w:type="dxa"/>
            <w:tcBorders>
              <w:top w:val="nil"/>
              <w:left w:val="nil"/>
              <w:bottom w:val="nil"/>
              <w:right w:val="nil"/>
            </w:tcBorders>
            <w:shd w:val="clear" w:color="auto" w:fill="auto"/>
            <w:noWrap/>
            <w:vAlign w:val="bottom"/>
            <w:hideMark/>
          </w:tcPr>
          <w:p w14:paraId="13104BD3" w14:textId="77777777" w:rsidR="00567930" w:rsidRPr="004040E2" w:rsidRDefault="00567930" w:rsidP="00AA52CF">
            <w:pPr>
              <w:rPr>
                <w:rFonts w:ascii="Calibri" w:hAnsi="Calibri"/>
                <w:color w:val="000000"/>
              </w:rPr>
            </w:pPr>
          </w:p>
        </w:tc>
        <w:tc>
          <w:tcPr>
            <w:tcW w:w="83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33991A6" w14:textId="77777777" w:rsidR="00567930" w:rsidRPr="004040E2" w:rsidRDefault="00567930" w:rsidP="00AA52CF">
            <w:pPr>
              <w:rPr>
                <w:rFonts w:ascii="Calibri" w:hAnsi="Calibri"/>
                <w:b/>
                <w:bCs/>
                <w:color w:val="000000"/>
              </w:rPr>
            </w:pPr>
            <w:r w:rsidRPr="004040E2">
              <w:rPr>
                <w:rFonts w:ascii="Calibri" w:hAnsi="Calibri"/>
                <w:b/>
                <w:bCs/>
                <w:color w:val="000000"/>
              </w:rPr>
              <w:t>PUAD</w:t>
            </w:r>
          </w:p>
        </w:tc>
      </w:tr>
      <w:tr w:rsidR="00567930" w:rsidRPr="004040E2" w14:paraId="4B40E8A1" w14:textId="77777777" w:rsidTr="00AA52CF">
        <w:trPr>
          <w:trHeight w:val="480"/>
        </w:trPr>
        <w:tc>
          <w:tcPr>
            <w:tcW w:w="1161" w:type="dxa"/>
            <w:gridSpan w:val="2"/>
            <w:tcBorders>
              <w:top w:val="single" w:sz="4" w:space="0" w:color="auto"/>
              <w:left w:val="single" w:sz="4" w:space="0" w:color="auto"/>
              <w:bottom w:val="single" w:sz="4" w:space="0" w:color="auto"/>
              <w:right w:val="nil"/>
            </w:tcBorders>
            <w:shd w:val="clear" w:color="auto" w:fill="auto"/>
            <w:noWrap/>
            <w:vAlign w:val="bottom"/>
            <w:hideMark/>
          </w:tcPr>
          <w:p w14:paraId="3EB8C218" w14:textId="77777777" w:rsidR="00567930" w:rsidRPr="004040E2" w:rsidRDefault="00567930" w:rsidP="00AA52CF">
            <w:pPr>
              <w:rPr>
                <w:rFonts w:ascii="Calibri" w:hAnsi="Calibri"/>
                <w:b/>
                <w:bCs/>
                <w:color w:val="000000"/>
              </w:rPr>
            </w:pPr>
            <w:r w:rsidRPr="004040E2">
              <w:rPr>
                <w:rFonts w:ascii="Calibri" w:hAnsi="Calibri"/>
                <w:b/>
                <w:bCs/>
                <w:color w:val="000000"/>
              </w:rPr>
              <w:t>Levels:</w:t>
            </w:r>
          </w:p>
        </w:tc>
        <w:tc>
          <w:tcPr>
            <w:tcW w:w="3966" w:type="dxa"/>
            <w:gridSpan w:val="9"/>
            <w:tcBorders>
              <w:top w:val="single" w:sz="4" w:space="0" w:color="auto"/>
              <w:left w:val="nil"/>
              <w:bottom w:val="single" w:sz="4" w:space="0" w:color="auto"/>
              <w:right w:val="nil"/>
            </w:tcBorders>
            <w:shd w:val="clear" w:color="auto" w:fill="auto"/>
            <w:noWrap/>
            <w:vAlign w:val="bottom"/>
            <w:hideMark/>
          </w:tcPr>
          <w:p w14:paraId="50FAEA89" w14:textId="77777777" w:rsidR="00567930" w:rsidRPr="004040E2" w:rsidRDefault="00567930" w:rsidP="00AA52CF">
            <w:pPr>
              <w:rPr>
                <w:rFonts w:ascii="Calibri" w:hAnsi="Calibri"/>
                <w:color w:val="000000"/>
              </w:rPr>
            </w:pPr>
            <w:r w:rsidRPr="004040E2">
              <w:rPr>
                <w:rFonts w:ascii="Calibri" w:hAnsi="Calibri"/>
                <w:b/>
                <w:bCs/>
                <w:color w:val="000000"/>
              </w:rPr>
              <w:t>I</w:t>
            </w:r>
            <w:r w:rsidRPr="004040E2">
              <w:rPr>
                <w:rFonts w:ascii="Calibri" w:hAnsi="Calibri"/>
                <w:color w:val="000000"/>
              </w:rPr>
              <w:t xml:space="preserve">=Introduced;  </w:t>
            </w:r>
            <w:r w:rsidRPr="004040E2">
              <w:rPr>
                <w:rFonts w:ascii="Calibri" w:hAnsi="Calibri"/>
                <w:b/>
                <w:bCs/>
                <w:color w:val="000000"/>
              </w:rPr>
              <w:t>P</w:t>
            </w:r>
            <w:r w:rsidRPr="004040E2">
              <w:rPr>
                <w:rFonts w:ascii="Calibri" w:hAnsi="Calibri"/>
                <w:color w:val="000000"/>
              </w:rPr>
              <w:t xml:space="preserve">=Practiced;  </w:t>
            </w:r>
            <w:r w:rsidRPr="004040E2">
              <w:rPr>
                <w:rFonts w:ascii="Calibri" w:hAnsi="Calibri"/>
                <w:b/>
                <w:bCs/>
                <w:color w:val="000000"/>
              </w:rPr>
              <w:t>M</w:t>
            </w:r>
            <w:r w:rsidRPr="004040E2">
              <w:rPr>
                <w:rFonts w:ascii="Calibri" w:hAnsi="Calibri"/>
                <w:color w:val="000000"/>
              </w:rPr>
              <w:t xml:space="preserve">=Mastered </w:t>
            </w:r>
          </w:p>
        </w:tc>
        <w:tc>
          <w:tcPr>
            <w:tcW w:w="415" w:type="dxa"/>
            <w:tcBorders>
              <w:top w:val="nil"/>
              <w:left w:val="nil"/>
              <w:bottom w:val="single" w:sz="4" w:space="0" w:color="auto"/>
              <w:right w:val="nil"/>
            </w:tcBorders>
            <w:shd w:val="clear" w:color="auto" w:fill="auto"/>
            <w:noWrap/>
            <w:vAlign w:val="bottom"/>
            <w:hideMark/>
          </w:tcPr>
          <w:p w14:paraId="4504761E"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nil"/>
            </w:tcBorders>
            <w:shd w:val="clear" w:color="auto" w:fill="auto"/>
            <w:noWrap/>
            <w:vAlign w:val="bottom"/>
            <w:hideMark/>
          </w:tcPr>
          <w:p w14:paraId="57342966" w14:textId="77777777" w:rsidR="00567930" w:rsidRPr="004040E2" w:rsidRDefault="00567930" w:rsidP="00AA52CF">
            <w:pPr>
              <w:rPr>
                <w:rFonts w:ascii="Calibri" w:hAnsi="Calibri"/>
                <w:color w:val="000000"/>
              </w:rPr>
            </w:pPr>
            <w:r w:rsidRPr="004040E2">
              <w:rPr>
                <w:rFonts w:ascii="Calibri" w:hAnsi="Calibri"/>
                <w:color w:val="000000"/>
              </w:rPr>
              <w:t> </w:t>
            </w:r>
          </w:p>
        </w:tc>
        <w:tc>
          <w:tcPr>
            <w:tcW w:w="718" w:type="dxa"/>
            <w:tcBorders>
              <w:top w:val="nil"/>
              <w:left w:val="nil"/>
              <w:bottom w:val="single" w:sz="4" w:space="0" w:color="auto"/>
              <w:right w:val="nil"/>
            </w:tcBorders>
            <w:shd w:val="clear" w:color="auto" w:fill="auto"/>
            <w:noWrap/>
            <w:vAlign w:val="bottom"/>
            <w:hideMark/>
          </w:tcPr>
          <w:p w14:paraId="0725195B"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single" w:sz="4" w:space="0" w:color="auto"/>
              <w:left w:val="nil"/>
              <w:bottom w:val="single" w:sz="4" w:space="0" w:color="auto"/>
              <w:right w:val="nil"/>
            </w:tcBorders>
            <w:shd w:val="clear" w:color="auto" w:fill="auto"/>
            <w:noWrap/>
            <w:vAlign w:val="bottom"/>
            <w:hideMark/>
          </w:tcPr>
          <w:p w14:paraId="354A6FBB"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nil"/>
            </w:tcBorders>
            <w:shd w:val="clear" w:color="auto" w:fill="auto"/>
            <w:noWrap/>
            <w:vAlign w:val="bottom"/>
            <w:hideMark/>
          </w:tcPr>
          <w:p w14:paraId="03AD3134"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26454A52"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4706E452" w14:textId="77777777" w:rsidTr="00AA52CF">
        <w:trPr>
          <w:trHeight w:val="480"/>
        </w:trPr>
        <w:tc>
          <w:tcPr>
            <w:tcW w:w="416" w:type="dxa"/>
            <w:tcBorders>
              <w:top w:val="nil"/>
              <w:left w:val="single" w:sz="4" w:space="0" w:color="auto"/>
              <w:bottom w:val="single" w:sz="4" w:space="0" w:color="auto"/>
              <w:right w:val="nil"/>
            </w:tcBorders>
            <w:shd w:val="clear" w:color="auto" w:fill="auto"/>
            <w:noWrap/>
            <w:vAlign w:val="bottom"/>
            <w:hideMark/>
          </w:tcPr>
          <w:p w14:paraId="14295536" w14:textId="77777777" w:rsidR="00567930" w:rsidRPr="004040E2" w:rsidRDefault="00567930" w:rsidP="00AA52CF">
            <w:pPr>
              <w:rPr>
                <w:rFonts w:ascii="Calibri" w:hAnsi="Calibri"/>
                <w:b/>
                <w:bCs/>
                <w:color w:val="000000"/>
              </w:rPr>
            </w:pPr>
            <w:r w:rsidRPr="004040E2">
              <w:rPr>
                <w:rFonts w:ascii="Calibri" w:hAnsi="Calibri"/>
                <w:b/>
                <w:bCs/>
                <w:color w:val="000000"/>
              </w:rPr>
              <w:t> </w:t>
            </w:r>
          </w:p>
        </w:tc>
        <w:tc>
          <w:tcPr>
            <w:tcW w:w="745" w:type="dxa"/>
            <w:tcBorders>
              <w:top w:val="nil"/>
              <w:left w:val="nil"/>
              <w:bottom w:val="single" w:sz="4" w:space="0" w:color="auto"/>
              <w:right w:val="nil"/>
            </w:tcBorders>
            <w:shd w:val="clear" w:color="auto" w:fill="auto"/>
            <w:noWrap/>
            <w:vAlign w:val="bottom"/>
            <w:hideMark/>
          </w:tcPr>
          <w:p w14:paraId="10B6C19A" w14:textId="77777777" w:rsidR="00567930" w:rsidRPr="004040E2" w:rsidRDefault="00567930" w:rsidP="00AA52CF">
            <w:pPr>
              <w:rPr>
                <w:rFonts w:ascii="Calibri" w:hAnsi="Calibri"/>
                <w:color w:val="000000"/>
              </w:rPr>
            </w:pPr>
            <w:r w:rsidRPr="004040E2">
              <w:rPr>
                <w:rFonts w:ascii="Calibri" w:hAnsi="Calibri"/>
                <w:color w:val="000000"/>
              </w:rPr>
              <w:t> </w:t>
            </w:r>
          </w:p>
        </w:tc>
        <w:tc>
          <w:tcPr>
            <w:tcW w:w="644" w:type="dxa"/>
            <w:tcBorders>
              <w:top w:val="nil"/>
              <w:left w:val="nil"/>
              <w:bottom w:val="single" w:sz="4" w:space="0" w:color="auto"/>
              <w:right w:val="nil"/>
            </w:tcBorders>
            <w:shd w:val="clear" w:color="auto" w:fill="auto"/>
            <w:noWrap/>
            <w:vAlign w:val="bottom"/>
            <w:hideMark/>
          </w:tcPr>
          <w:p w14:paraId="4E2DE146"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6" w:type="dxa"/>
            <w:tcBorders>
              <w:top w:val="nil"/>
              <w:left w:val="nil"/>
              <w:bottom w:val="single" w:sz="4" w:space="0" w:color="auto"/>
              <w:right w:val="nil"/>
            </w:tcBorders>
            <w:shd w:val="clear" w:color="auto" w:fill="auto"/>
            <w:noWrap/>
            <w:vAlign w:val="bottom"/>
            <w:hideMark/>
          </w:tcPr>
          <w:p w14:paraId="51281A56"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6" w:type="dxa"/>
            <w:tcBorders>
              <w:top w:val="nil"/>
              <w:left w:val="nil"/>
              <w:bottom w:val="single" w:sz="4" w:space="0" w:color="auto"/>
              <w:right w:val="nil"/>
            </w:tcBorders>
            <w:shd w:val="clear" w:color="auto" w:fill="auto"/>
            <w:noWrap/>
            <w:vAlign w:val="bottom"/>
            <w:hideMark/>
          </w:tcPr>
          <w:p w14:paraId="0A874244"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nil"/>
            </w:tcBorders>
            <w:shd w:val="clear" w:color="auto" w:fill="auto"/>
            <w:noWrap/>
            <w:vAlign w:val="bottom"/>
            <w:hideMark/>
          </w:tcPr>
          <w:p w14:paraId="0205E933"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nil"/>
            </w:tcBorders>
            <w:shd w:val="clear" w:color="auto" w:fill="auto"/>
            <w:noWrap/>
            <w:vAlign w:val="bottom"/>
            <w:hideMark/>
          </w:tcPr>
          <w:p w14:paraId="37CFE95F"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nil"/>
            </w:tcBorders>
            <w:shd w:val="clear" w:color="auto" w:fill="auto"/>
            <w:noWrap/>
            <w:vAlign w:val="bottom"/>
            <w:hideMark/>
          </w:tcPr>
          <w:p w14:paraId="3E38C2EC"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nil"/>
            </w:tcBorders>
            <w:shd w:val="clear" w:color="auto" w:fill="auto"/>
            <w:noWrap/>
            <w:vAlign w:val="bottom"/>
            <w:hideMark/>
          </w:tcPr>
          <w:p w14:paraId="229AA74F"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nil"/>
            </w:tcBorders>
            <w:shd w:val="clear" w:color="auto" w:fill="auto"/>
            <w:noWrap/>
            <w:vAlign w:val="bottom"/>
            <w:hideMark/>
          </w:tcPr>
          <w:p w14:paraId="221157CB"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nil"/>
            </w:tcBorders>
            <w:shd w:val="clear" w:color="auto" w:fill="auto"/>
            <w:noWrap/>
            <w:vAlign w:val="bottom"/>
            <w:hideMark/>
          </w:tcPr>
          <w:p w14:paraId="0E61D546"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nil"/>
            </w:tcBorders>
            <w:shd w:val="clear" w:color="auto" w:fill="auto"/>
            <w:noWrap/>
            <w:vAlign w:val="bottom"/>
            <w:hideMark/>
          </w:tcPr>
          <w:p w14:paraId="5A3F9FB1"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nil"/>
            </w:tcBorders>
            <w:shd w:val="clear" w:color="auto" w:fill="auto"/>
            <w:noWrap/>
            <w:vAlign w:val="bottom"/>
            <w:hideMark/>
          </w:tcPr>
          <w:p w14:paraId="55DE2B28" w14:textId="77777777" w:rsidR="00567930" w:rsidRPr="004040E2" w:rsidRDefault="00567930" w:rsidP="00AA52CF">
            <w:pPr>
              <w:rPr>
                <w:rFonts w:ascii="Calibri" w:hAnsi="Calibri"/>
                <w:color w:val="000000"/>
              </w:rPr>
            </w:pPr>
            <w:r w:rsidRPr="004040E2">
              <w:rPr>
                <w:rFonts w:ascii="Calibri" w:hAnsi="Calibri"/>
                <w:color w:val="000000"/>
              </w:rPr>
              <w:t> </w:t>
            </w:r>
          </w:p>
        </w:tc>
        <w:tc>
          <w:tcPr>
            <w:tcW w:w="718" w:type="dxa"/>
            <w:tcBorders>
              <w:top w:val="nil"/>
              <w:left w:val="nil"/>
              <w:bottom w:val="single" w:sz="4" w:space="0" w:color="auto"/>
              <w:right w:val="nil"/>
            </w:tcBorders>
            <w:shd w:val="clear" w:color="auto" w:fill="auto"/>
            <w:noWrap/>
            <w:vAlign w:val="bottom"/>
            <w:hideMark/>
          </w:tcPr>
          <w:p w14:paraId="472A7FE9"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nil"/>
            </w:tcBorders>
            <w:shd w:val="clear" w:color="auto" w:fill="auto"/>
            <w:noWrap/>
            <w:vAlign w:val="bottom"/>
            <w:hideMark/>
          </w:tcPr>
          <w:p w14:paraId="4479FA71"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nil"/>
            </w:tcBorders>
            <w:shd w:val="clear" w:color="auto" w:fill="auto"/>
            <w:noWrap/>
            <w:vAlign w:val="bottom"/>
            <w:hideMark/>
          </w:tcPr>
          <w:p w14:paraId="16899101"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368C7F92"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64FEC3B5" w14:textId="77777777" w:rsidTr="00AA52CF">
        <w:trPr>
          <w:trHeight w:val="1310"/>
        </w:trPr>
        <w:tc>
          <w:tcPr>
            <w:tcW w:w="416" w:type="dxa"/>
            <w:tcBorders>
              <w:top w:val="nil"/>
              <w:left w:val="single" w:sz="4" w:space="0" w:color="auto"/>
              <w:bottom w:val="single" w:sz="4" w:space="0" w:color="auto"/>
              <w:right w:val="single" w:sz="4" w:space="0" w:color="auto"/>
            </w:tcBorders>
            <w:shd w:val="clear" w:color="000000" w:fill="DDD9C4"/>
            <w:noWrap/>
            <w:textDirection w:val="btLr"/>
            <w:vAlign w:val="bottom"/>
            <w:hideMark/>
          </w:tcPr>
          <w:p w14:paraId="6E720749" w14:textId="77777777" w:rsidR="00567930" w:rsidRPr="004040E2" w:rsidRDefault="00567930" w:rsidP="00AA52CF">
            <w:pPr>
              <w:jc w:val="center"/>
              <w:rPr>
                <w:rFonts w:ascii="Calibri" w:hAnsi="Calibri"/>
                <w:b/>
                <w:bCs/>
                <w:color w:val="000000"/>
              </w:rPr>
            </w:pPr>
            <w:r w:rsidRPr="004040E2">
              <w:rPr>
                <w:rFonts w:ascii="Calibri" w:hAnsi="Calibri"/>
                <w:b/>
                <w:bCs/>
                <w:color w:val="000000"/>
              </w:rPr>
              <w:t xml:space="preserve">   Serial #</w:t>
            </w:r>
          </w:p>
        </w:tc>
        <w:tc>
          <w:tcPr>
            <w:tcW w:w="745" w:type="dxa"/>
            <w:tcBorders>
              <w:top w:val="nil"/>
              <w:left w:val="nil"/>
              <w:bottom w:val="single" w:sz="4" w:space="0" w:color="auto"/>
              <w:right w:val="single" w:sz="4" w:space="0" w:color="auto"/>
            </w:tcBorders>
            <w:shd w:val="clear" w:color="000000" w:fill="DDD9C4"/>
            <w:noWrap/>
            <w:textDirection w:val="btLr"/>
            <w:vAlign w:val="bottom"/>
            <w:hideMark/>
          </w:tcPr>
          <w:p w14:paraId="278E7222" w14:textId="77777777" w:rsidR="00567930" w:rsidRPr="004040E2" w:rsidRDefault="00567930" w:rsidP="00AA52CF">
            <w:pPr>
              <w:jc w:val="center"/>
              <w:rPr>
                <w:rFonts w:ascii="Calibri" w:hAnsi="Calibri"/>
                <w:b/>
                <w:bCs/>
                <w:color w:val="000000"/>
              </w:rPr>
            </w:pPr>
            <w:r w:rsidRPr="004040E2">
              <w:rPr>
                <w:rFonts w:ascii="Calibri" w:hAnsi="Calibri"/>
                <w:b/>
                <w:bCs/>
                <w:color w:val="000000"/>
              </w:rPr>
              <w:t>Course Prefix</w:t>
            </w:r>
          </w:p>
        </w:tc>
        <w:tc>
          <w:tcPr>
            <w:tcW w:w="644" w:type="dxa"/>
            <w:tcBorders>
              <w:top w:val="nil"/>
              <w:left w:val="nil"/>
              <w:bottom w:val="single" w:sz="4" w:space="0" w:color="auto"/>
              <w:right w:val="single" w:sz="4" w:space="0" w:color="auto"/>
            </w:tcBorders>
            <w:shd w:val="clear" w:color="000000" w:fill="DDD9C4"/>
            <w:noWrap/>
            <w:textDirection w:val="btLr"/>
            <w:vAlign w:val="bottom"/>
            <w:hideMark/>
          </w:tcPr>
          <w:p w14:paraId="1EBD4A83" w14:textId="77777777" w:rsidR="00567930" w:rsidRPr="004040E2" w:rsidRDefault="00567930" w:rsidP="00AA52CF">
            <w:pPr>
              <w:jc w:val="center"/>
              <w:rPr>
                <w:rFonts w:ascii="Calibri" w:hAnsi="Calibri"/>
                <w:b/>
                <w:bCs/>
                <w:color w:val="000000"/>
              </w:rPr>
            </w:pPr>
            <w:r w:rsidRPr="004040E2">
              <w:rPr>
                <w:rFonts w:ascii="Calibri" w:hAnsi="Calibri"/>
                <w:b/>
                <w:bCs/>
                <w:color w:val="000000"/>
              </w:rPr>
              <w:t xml:space="preserve">   Course #</w:t>
            </w:r>
          </w:p>
        </w:tc>
        <w:tc>
          <w:tcPr>
            <w:tcW w:w="416" w:type="dxa"/>
            <w:tcBorders>
              <w:top w:val="nil"/>
              <w:left w:val="nil"/>
              <w:bottom w:val="single" w:sz="4" w:space="0" w:color="auto"/>
              <w:right w:val="single" w:sz="4" w:space="0" w:color="auto"/>
            </w:tcBorders>
            <w:shd w:val="clear" w:color="000000" w:fill="F3B689"/>
            <w:noWrap/>
            <w:textDirection w:val="btLr"/>
            <w:vAlign w:val="bottom"/>
            <w:hideMark/>
          </w:tcPr>
          <w:p w14:paraId="5EE033FE" w14:textId="77777777" w:rsidR="00567930" w:rsidRPr="004040E2" w:rsidRDefault="00567930" w:rsidP="00AA52CF">
            <w:pPr>
              <w:jc w:val="center"/>
              <w:rPr>
                <w:rFonts w:ascii="Calibri" w:hAnsi="Calibri"/>
                <w:b/>
                <w:bCs/>
                <w:color w:val="000000"/>
              </w:rPr>
            </w:pPr>
            <w:r w:rsidRPr="004040E2">
              <w:rPr>
                <w:rFonts w:ascii="Calibri" w:hAnsi="Calibri"/>
                <w:b/>
                <w:bCs/>
                <w:color w:val="000000"/>
              </w:rPr>
              <w:t xml:space="preserve">   PLO1</w:t>
            </w:r>
          </w:p>
        </w:tc>
        <w:tc>
          <w:tcPr>
            <w:tcW w:w="416" w:type="dxa"/>
            <w:tcBorders>
              <w:top w:val="nil"/>
              <w:left w:val="nil"/>
              <w:bottom w:val="single" w:sz="4" w:space="0" w:color="auto"/>
              <w:right w:val="single" w:sz="4" w:space="0" w:color="auto"/>
            </w:tcBorders>
            <w:shd w:val="clear" w:color="000000" w:fill="F3B689"/>
            <w:noWrap/>
            <w:textDirection w:val="btLr"/>
            <w:vAlign w:val="bottom"/>
            <w:hideMark/>
          </w:tcPr>
          <w:p w14:paraId="5A377E26" w14:textId="77777777" w:rsidR="00567930" w:rsidRPr="004040E2" w:rsidRDefault="00567930" w:rsidP="00AA52CF">
            <w:pPr>
              <w:jc w:val="center"/>
              <w:rPr>
                <w:rFonts w:ascii="Calibri" w:hAnsi="Calibri"/>
                <w:b/>
                <w:bCs/>
                <w:color w:val="000000"/>
              </w:rPr>
            </w:pPr>
            <w:r w:rsidRPr="004040E2">
              <w:rPr>
                <w:rFonts w:ascii="Calibri" w:hAnsi="Calibri"/>
                <w:b/>
                <w:bCs/>
                <w:color w:val="000000"/>
              </w:rPr>
              <w:t xml:space="preserve">   PLO2</w:t>
            </w:r>
          </w:p>
        </w:tc>
        <w:tc>
          <w:tcPr>
            <w:tcW w:w="415" w:type="dxa"/>
            <w:tcBorders>
              <w:top w:val="nil"/>
              <w:left w:val="nil"/>
              <w:bottom w:val="single" w:sz="4" w:space="0" w:color="auto"/>
              <w:right w:val="single" w:sz="4" w:space="0" w:color="auto"/>
            </w:tcBorders>
            <w:shd w:val="clear" w:color="000000" w:fill="F3B689"/>
            <w:noWrap/>
            <w:textDirection w:val="btLr"/>
            <w:vAlign w:val="bottom"/>
            <w:hideMark/>
          </w:tcPr>
          <w:p w14:paraId="1DEF60B5" w14:textId="77777777" w:rsidR="00567930" w:rsidRPr="004040E2" w:rsidRDefault="00567930" w:rsidP="00AA52CF">
            <w:pPr>
              <w:jc w:val="center"/>
              <w:rPr>
                <w:rFonts w:ascii="Calibri" w:hAnsi="Calibri"/>
                <w:b/>
                <w:bCs/>
                <w:color w:val="000000"/>
              </w:rPr>
            </w:pPr>
            <w:r w:rsidRPr="004040E2">
              <w:rPr>
                <w:rFonts w:ascii="Calibri" w:hAnsi="Calibri"/>
                <w:b/>
                <w:bCs/>
                <w:color w:val="000000"/>
              </w:rPr>
              <w:t xml:space="preserve">   PLO3</w:t>
            </w:r>
          </w:p>
        </w:tc>
        <w:tc>
          <w:tcPr>
            <w:tcW w:w="415" w:type="dxa"/>
            <w:tcBorders>
              <w:top w:val="nil"/>
              <w:left w:val="nil"/>
              <w:bottom w:val="single" w:sz="4" w:space="0" w:color="auto"/>
              <w:right w:val="single" w:sz="4" w:space="0" w:color="auto"/>
            </w:tcBorders>
            <w:shd w:val="clear" w:color="000000" w:fill="F3B689"/>
            <w:noWrap/>
            <w:textDirection w:val="btLr"/>
            <w:vAlign w:val="bottom"/>
            <w:hideMark/>
          </w:tcPr>
          <w:p w14:paraId="035DBE9F" w14:textId="77777777" w:rsidR="00567930" w:rsidRPr="004040E2" w:rsidRDefault="00567930" w:rsidP="00AA52CF">
            <w:pPr>
              <w:jc w:val="center"/>
              <w:rPr>
                <w:rFonts w:ascii="Calibri" w:hAnsi="Calibri"/>
                <w:b/>
                <w:bCs/>
                <w:color w:val="000000"/>
              </w:rPr>
            </w:pPr>
            <w:r w:rsidRPr="004040E2">
              <w:rPr>
                <w:rFonts w:ascii="Calibri" w:hAnsi="Calibri"/>
                <w:b/>
                <w:bCs/>
                <w:color w:val="000000"/>
              </w:rPr>
              <w:t xml:space="preserve">   PLO4</w:t>
            </w:r>
          </w:p>
        </w:tc>
        <w:tc>
          <w:tcPr>
            <w:tcW w:w="415" w:type="dxa"/>
            <w:tcBorders>
              <w:top w:val="nil"/>
              <w:left w:val="nil"/>
              <w:bottom w:val="single" w:sz="4" w:space="0" w:color="auto"/>
              <w:right w:val="single" w:sz="4" w:space="0" w:color="auto"/>
            </w:tcBorders>
            <w:shd w:val="clear" w:color="000000" w:fill="F3B689"/>
            <w:noWrap/>
            <w:textDirection w:val="btLr"/>
            <w:vAlign w:val="bottom"/>
            <w:hideMark/>
          </w:tcPr>
          <w:p w14:paraId="3E669C73" w14:textId="77777777" w:rsidR="00567930" w:rsidRPr="004040E2" w:rsidRDefault="00567930" w:rsidP="00AA52CF">
            <w:pPr>
              <w:jc w:val="center"/>
              <w:rPr>
                <w:rFonts w:ascii="Calibri" w:hAnsi="Calibri"/>
                <w:b/>
                <w:bCs/>
                <w:color w:val="000000"/>
              </w:rPr>
            </w:pPr>
            <w:r w:rsidRPr="004040E2">
              <w:rPr>
                <w:rFonts w:ascii="Calibri" w:hAnsi="Calibri"/>
                <w:b/>
                <w:bCs/>
                <w:color w:val="000000"/>
              </w:rPr>
              <w:t xml:space="preserve">   PLO5</w:t>
            </w:r>
          </w:p>
        </w:tc>
        <w:tc>
          <w:tcPr>
            <w:tcW w:w="415" w:type="dxa"/>
            <w:tcBorders>
              <w:top w:val="nil"/>
              <w:left w:val="nil"/>
              <w:bottom w:val="single" w:sz="4" w:space="0" w:color="auto"/>
              <w:right w:val="single" w:sz="4" w:space="0" w:color="auto"/>
            </w:tcBorders>
            <w:shd w:val="clear" w:color="000000" w:fill="F3B689"/>
            <w:noWrap/>
            <w:textDirection w:val="btLr"/>
            <w:vAlign w:val="bottom"/>
            <w:hideMark/>
          </w:tcPr>
          <w:p w14:paraId="018CB495" w14:textId="77777777" w:rsidR="00567930" w:rsidRPr="004040E2" w:rsidRDefault="00567930" w:rsidP="00AA52CF">
            <w:pPr>
              <w:jc w:val="center"/>
              <w:rPr>
                <w:rFonts w:ascii="Calibri" w:hAnsi="Calibri"/>
                <w:b/>
                <w:bCs/>
                <w:color w:val="000000"/>
              </w:rPr>
            </w:pPr>
            <w:r w:rsidRPr="004040E2">
              <w:rPr>
                <w:rFonts w:ascii="Calibri" w:hAnsi="Calibri"/>
                <w:b/>
                <w:bCs/>
                <w:color w:val="000000"/>
              </w:rPr>
              <w:t xml:space="preserve">   PLO6</w:t>
            </w:r>
          </w:p>
        </w:tc>
        <w:tc>
          <w:tcPr>
            <w:tcW w:w="415" w:type="dxa"/>
            <w:tcBorders>
              <w:top w:val="nil"/>
              <w:left w:val="nil"/>
              <w:bottom w:val="single" w:sz="4" w:space="0" w:color="auto"/>
              <w:right w:val="single" w:sz="4" w:space="0" w:color="auto"/>
            </w:tcBorders>
            <w:shd w:val="clear" w:color="000000" w:fill="4F81BD"/>
            <w:noWrap/>
            <w:textDirection w:val="btLr"/>
            <w:vAlign w:val="bottom"/>
            <w:hideMark/>
          </w:tcPr>
          <w:p w14:paraId="0DF87294" w14:textId="77777777" w:rsidR="00567930" w:rsidRPr="004040E2" w:rsidRDefault="00567930" w:rsidP="00AA52CF">
            <w:pPr>
              <w:jc w:val="center"/>
              <w:rPr>
                <w:rFonts w:ascii="Calibri" w:hAnsi="Calibri"/>
                <w:b/>
                <w:bCs/>
                <w:color w:val="000000"/>
              </w:rPr>
            </w:pPr>
            <w:r w:rsidRPr="004040E2">
              <w:rPr>
                <w:rFonts w:ascii="Calibri" w:hAnsi="Calibri"/>
                <w:b/>
                <w:bCs/>
                <w:color w:val="000000"/>
              </w:rPr>
              <w:t> </w:t>
            </w:r>
          </w:p>
        </w:tc>
        <w:tc>
          <w:tcPr>
            <w:tcW w:w="415" w:type="dxa"/>
            <w:tcBorders>
              <w:top w:val="nil"/>
              <w:left w:val="nil"/>
              <w:bottom w:val="single" w:sz="4" w:space="0" w:color="auto"/>
              <w:right w:val="single" w:sz="4" w:space="0" w:color="auto"/>
            </w:tcBorders>
            <w:shd w:val="clear" w:color="000000" w:fill="B7DEE8"/>
            <w:noWrap/>
            <w:textDirection w:val="btLr"/>
            <w:vAlign w:val="bottom"/>
            <w:hideMark/>
          </w:tcPr>
          <w:p w14:paraId="0F503EF5" w14:textId="77777777" w:rsidR="00567930" w:rsidRPr="004040E2" w:rsidRDefault="00567930" w:rsidP="00AA52CF">
            <w:pPr>
              <w:jc w:val="center"/>
              <w:rPr>
                <w:rFonts w:ascii="Calibri" w:hAnsi="Calibri"/>
                <w:b/>
                <w:bCs/>
                <w:color w:val="000000"/>
              </w:rPr>
            </w:pPr>
            <w:r w:rsidRPr="004040E2">
              <w:rPr>
                <w:rFonts w:ascii="Calibri" w:hAnsi="Calibri"/>
                <w:b/>
                <w:bCs/>
                <w:color w:val="000000"/>
              </w:rPr>
              <w:t xml:space="preserve">   ILO1</w:t>
            </w:r>
          </w:p>
        </w:tc>
        <w:tc>
          <w:tcPr>
            <w:tcW w:w="415" w:type="dxa"/>
            <w:tcBorders>
              <w:top w:val="nil"/>
              <w:left w:val="nil"/>
              <w:bottom w:val="single" w:sz="4" w:space="0" w:color="auto"/>
              <w:right w:val="single" w:sz="4" w:space="0" w:color="auto"/>
            </w:tcBorders>
            <w:shd w:val="clear" w:color="000000" w:fill="B7DEE8"/>
            <w:noWrap/>
            <w:textDirection w:val="btLr"/>
            <w:vAlign w:val="bottom"/>
            <w:hideMark/>
          </w:tcPr>
          <w:p w14:paraId="148BFBE9" w14:textId="77777777" w:rsidR="00567930" w:rsidRPr="004040E2" w:rsidRDefault="00567930" w:rsidP="00AA52CF">
            <w:pPr>
              <w:jc w:val="center"/>
              <w:rPr>
                <w:rFonts w:ascii="Calibri" w:hAnsi="Calibri"/>
                <w:b/>
                <w:bCs/>
                <w:color w:val="000000"/>
              </w:rPr>
            </w:pPr>
            <w:r w:rsidRPr="004040E2">
              <w:rPr>
                <w:rFonts w:ascii="Calibri" w:hAnsi="Calibri"/>
                <w:b/>
                <w:bCs/>
                <w:color w:val="000000"/>
              </w:rPr>
              <w:t xml:space="preserve">   ILO2</w:t>
            </w:r>
          </w:p>
        </w:tc>
        <w:tc>
          <w:tcPr>
            <w:tcW w:w="415" w:type="dxa"/>
            <w:tcBorders>
              <w:top w:val="nil"/>
              <w:left w:val="nil"/>
              <w:bottom w:val="single" w:sz="4" w:space="0" w:color="auto"/>
              <w:right w:val="single" w:sz="4" w:space="0" w:color="auto"/>
            </w:tcBorders>
            <w:shd w:val="clear" w:color="000000" w:fill="B7DEE8"/>
            <w:noWrap/>
            <w:textDirection w:val="btLr"/>
            <w:vAlign w:val="bottom"/>
            <w:hideMark/>
          </w:tcPr>
          <w:p w14:paraId="594BCCA2" w14:textId="77777777" w:rsidR="00567930" w:rsidRPr="004040E2" w:rsidRDefault="00567930" w:rsidP="00AA52CF">
            <w:pPr>
              <w:jc w:val="center"/>
              <w:rPr>
                <w:rFonts w:ascii="Calibri" w:hAnsi="Calibri"/>
                <w:b/>
                <w:bCs/>
                <w:color w:val="000000"/>
              </w:rPr>
            </w:pPr>
            <w:r w:rsidRPr="004040E2">
              <w:rPr>
                <w:rFonts w:ascii="Calibri" w:hAnsi="Calibri"/>
                <w:b/>
                <w:bCs/>
                <w:color w:val="000000"/>
              </w:rPr>
              <w:t xml:space="preserve">   ILO3</w:t>
            </w:r>
          </w:p>
        </w:tc>
        <w:tc>
          <w:tcPr>
            <w:tcW w:w="718" w:type="dxa"/>
            <w:tcBorders>
              <w:top w:val="nil"/>
              <w:left w:val="nil"/>
              <w:bottom w:val="single" w:sz="4" w:space="0" w:color="auto"/>
              <w:right w:val="single" w:sz="4" w:space="0" w:color="auto"/>
            </w:tcBorders>
            <w:shd w:val="clear" w:color="000000" w:fill="B7DEE8"/>
            <w:noWrap/>
            <w:textDirection w:val="btLr"/>
            <w:vAlign w:val="bottom"/>
            <w:hideMark/>
          </w:tcPr>
          <w:p w14:paraId="4BF640C6" w14:textId="77777777" w:rsidR="00567930" w:rsidRPr="004040E2" w:rsidRDefault="00567930" w:rsidP="00AA52CF">
            <w:pPr>
              <w:jc w:val="center"/>
              <w:rPr>
                <w:rFonts w:ascii="Calibri" w:hAnsi="Calibri"/>
                <w:b/>
                <w:bCs/>
                <w:color w:val="000000"/>
              </w:rPr>
            </w:pPr>
            <w:r w:rsidRPr="004040E2">
              <w:rPr>
                <w:rFonts w:ascii="Calibri" w:hAnsi="Calibri"/>
                <w:b/>
                <w:bCs/>
                <w:color w:val="000000"/>
              </w:rPr>
              <w:t xml:space="preserve">   ILO4</w:t>
            </w:r>
          </w:p>
        </w:tc>
        <w:tc>
          <w:tcPr>
            <w:tcW w:w="415" w:type="dxa"/>
            <w:tcBorders>
              <w:top w:val="nil"/>
              <w:left w:val="nil"/>
              <w:bottom w:val="single" w:sz="4" w:space="0" w:color="auto"/>
              <w:right w:val="single" w:sz="4" w:space="0" w:color="auto"/>
            </w:tcBorders>
            <w:shd w:val="clear" w:color="000000" w:fill="B7DEE8"/>
            <w:noWrap/>
            <w:textDirection w:val="btLr"/>
            <w:vAlign w:val="bottom"/>
            <w:hideMark/>
          </w:tcPr>
          <w:p w14:paraId="411FCCE3" w14:textId="77777777" w:rsidR="00567930" w:rsidRPr="004040E2" w:rsidRDefault="00567930" w:rsidP="00AA52CF">
            <w:pPr>
              <w:jc w:val="center"/>
              <w:rPr>
                <w:rFonts w:ascii="Calibri" w:hAnsi="Calibri"/>
                <w:b/>
                <w:bCs/>
                <w:color w:val="000000"/>
              </w:rPr>
            </w:pPr>
            <w:r w:rsidRPr="004040E2">
              <w:rPr>
                <w:rFonts w:ascii="Calibri" w:hAnsi="Calibri"/>
                <w:b/>
                <w:bCs/>
                <w:color w:val="000000"/>
              </w:rPr>
              <w:t xml:space="preserve">   ILO5</w:t>
            </w:r>
          </w:p>
        </w:tc>
        <w:tc>
          <w:tcPr>
            <w:tcW w:w="415" w:type="dxa"/>
            <w:tcBorders>
              <w:top w:val="nil"/>
              <w:left w:val="nil"/>
              <w:bottom w:val="single" w:sz="4" w:space="0" w:color="auto"/>
              <w:right w:val="single" w:sz="4" w:space="0" w:color="auto"/>
            </w:tcBorders>
            <w:shd w:val="clear" w:color="000000" w:fill="B7DEE8"/>
            <w:noWrap/>
            <w:textDirection w:val="btLr"/>
            <w:vAlign w:val="bottom"/>
            <w:hideMark/>
          </w:tcPr>
          <w:p w14:paraId="7C03FBF3" w14:textId="77777777" w:rsidR="00567930" w:rsidRPr="004040E2" w:rsidRDefault="00567930" w:rsidP="00AA52CF">
            <w:pPr>
              <w:jc w:val="center"/>
              <w:rPr>
                <w:rFonts w:ascii="Calibri" w:hAnsi="Calibri"/>
                <w:b/>
                <w:bCs/>
                <w:color w:val="000000"/>
              </w:rPr>
            </w:pPr>
            <w:r w:rsidRPr="004040E2">
              <w:rPr>
                <w:rFonts w:ascii="Calibri" w:hAnsi="Calibri"/>
                <w:b/>
                <w:bCs/>
                <w:color w:val="000000"/>
              </w:rPr>
              <w:t xml:space="preserve">   ILO6</w:t>
            </w:r>
          </w:p>
        </w:tc>
        <w:tc>
          <w:tcPr>
            <w:tcW w:w="415" w:type="dxa"/>
            <w:tcBorders>
              <w:top w:val="nil"/>
              <w:left w:val="nil"/>
              <w:bottom w:val="single" w:sz="4" w:space="0" w:color="auto"/>
              <w:right w:val="single" w:sz="4" w:space="0" w:color="auto"/>
            </w:tcBorders>
            <w:shd w:val="clear" w:color="000000" w:fill="D8E4BC"/>
            <w:noWrap/>
            <w:textDirection w:val="btLr"/>
            <w:vAlign w:val="bottom"/>
            <w:hideMark/>
          </w:tcPr>
          <w:p w14:paraId="3FE5912A" w14:textId="77777777" w:rsidR="00567930" w:rsidRPr="004040E2" w:rsidRDefault="00567930" w:rsidP="00AA52CF">
            <w:pPr>
              <w:jc w:val="center"/>
              <w:rPr>
                <w:rFonts w:ascii="Calibri" w:hAnsi="Calibri"/>
                <w:color w:val="000000"/>
              </w:rPr>
            </w:pPr>
            <w:r w:rsidRPr="004040E2">
              <w:rPr>
                <w:rFonts w:ascii="Calibri" w:hAnsi="Calibri"/>
                <w:color w:val="000000"/>
              </w:rPr>
              <w:t xml:space="preserve">   Note</w:t>
            </w:r>
          </w:p>
        </w:tc>
      </w:tr>
      <w:tr w:rsidR="00567930" w:rsidRPr="004040E2" w14:paraId="5F7680A4" w14:textId="77777777" w:rsidTr="00AA52CF">
        <w:trPr>
          <w:trHeight w:val="290"/>
        </w:trPr>
        <w:tc>
          <w:tcPr>
            <w:tcW w:w="416" w:type="dxa"/>
            <w:tcBorders>
              <w:top w:val="nil"/>
              <w:left w:val="single" w:sz="4" w:space="0" w:color="auto"/>
              <w:bottom w:val="nil"/>
              <w:right w:val="nil"/>
            </w:tcBorders>
            <w:shd w:val="clear" w:color="000000" w:fill="DDD9C4"/>
            <w:noWrap/>
            <w:vAlign w:val="bottom"/>
            <w:hideMark/>
          </w:tcPr>
          <w:p w14:paraId="1CA6F396" w14:textId="77777777" w:rsidR="00567930" w:rsidRPr="004040E2" w:rsidRDefault="00567930" w:rsidP="00AA52CF">
            <w:pPr>
              <w:rPr>
                <w:rFonts w:ascii="Calibri" w:hAnsi="Calibri"/>
                <w:color w:val="000000"/>
              </w:rPr>
            </w:pPr>
            <w:r w:rsidRPr="004040E2">
              <w:rPr>
                <w:rFonts w:ascii="Calibri" w:hAnsi="Calibri"/>
                <w:color w:val="000000"/>
              </w:rPr>
              <w:t>01</w:t>
            </w:r>
          </w:p>
        </w:tc>
        <w:tc>
          <w:tcPr>
            <w:tcW w:w="745" w:type="dxa"/>
            <w:tcBorders>
              <w:top w:val="nil"/>
              <w:left w:val="single" w:sz="4" w:space="0" w:color="auto"/>
              <w:bottom w:val="nil"/>
              <w:right w:val="nil"/>
            </w:tcBorders>
            <w:shd w:val="clear" w:color="000000" w:fill="DDD9C4"/>
            <w:noWrap/>
            <w:vAlign w:val="bottom"/>
            <w:hideMark/>
          </w:tcPr>
          <w:p w14:paraId="4BDB8C7F" w14:textId="77777777" w:rsidR="00567930" w:rsidRPr="004040E2" w:rsidRDefault="00567930" w:rsidP="00AA52CF">
            <w:pPr>
              <w:rPr>
                <w:rFonts w:ascii="Calibri" w:hAnsi="Calibri"/>
                <w:color w:val="000000"/>
              </w:rPr>
            </w:pPr>
            <w:r w:rsidRPr="004040E2">
              <w:rPr>
                <w:rFonts w:ascii="Calibri" w:hAnsi="Calibri"/>
                <w:color w:val="000000"/>
              </w:rPr>
              <w:t>PUAD</w:t>
            </w:r>
          </w:p>
        </w:tc>
        <w:tc>
          <w:tcPr>
            <w:tcW w:w="644" w:type="dxa"/>
            <w:tcBorders>
              <w:top w:val="nil"/>
              <w:left w:val="nil"/>
              <w:bottom w:val="nil"/>
              <w:right w:val="single" w:sz="4" w:space="0" w:color="auto"/>
            </w:tcBorders>
            <w:shd w:val="clear" w:color="000000" w:fill="DDD9C4"/>
            <w:noWrap/>
            <w:vAlign w:val="bottom"/>
            <w:hideMark/>
          </w:tcPr>
          <w:p w14:paraId="40A9B728" w14:textId="77777777" w:rsidR="00567930" w:rsidRPr="004040E2" w:rsidRDefault="00567930" w:rsidP="00AA52CF">
            <w:pPr>
              <w:rPr>
                <w:rFonts w:ascii="Calibri" w:hAnsi="Calibri"/>
                <w:color w:val="000000"/>
              </w:rPr>
            </w:pPr>
            <w:r w:rsidRPr="004040E2">
              <w:rPr>
                <w:rFonts w:ascii="Calibri" w:hAnsi="Calibri"/>
                <w:color w:val="000000"/>
              </w:rPr>
              <w:t>6801</w:t>
            </w:r>
          </w:p>
        </w:tc>
        <w:tc>
          <w:tcPr>
            <w:tcW w:w="416" w:type="dxa"/>
            <w:tcBorders>
              <w:top w:val="nil"/>
              <w:left w:val="nil"/>
              <w:bottom w:val="nil"/>
              <w:right w:val="single" w:sz="4" w:space="0" w:color="auto"/>
            </w:tcBorders>
            <w:shd w:val="clear" w:color="auto" w:fill="auto"/>
            <w:noWrap/>
            <w:vAlign w:val="bottom"/>
            <w:hideMark/>
          </w:tcPr>
          <w:p w14:paraId="49E45D43"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6" w:type="dxa"/>
            <w:tcBorders>
              <w:top w:val="nil"/>
              <w:left w:val="nil"/>
              <w:bottom w:val="nil"/>
              <w:right w:val="single" w:sz="4" w:space="0" w:color="auto"/>
            </w:tcBorders>
            <w:shd w:val="clear" w:color="auto" w:fill="auto"/>
            <w:noWrap/>
            <w:vAlign w:val="bottom"/>
            <w:hideMark/>
          </w:tcPr>
          <w:p w14:paraId="58DAA41D" w14:textId="77777777" w:rsidR="00567930" w:rsidRPr="004040E2" w:rsidRDefault="00567930" w:rsidP="00AA52CF">
            <w:pPr>
              <w:rPr>
                <w:rFonts w:ascii="Calibri" w:hAnsi="Calibri"/>
                <w:color w:val="000000"/>
              </w:rPr>
            </w:pPr>
            <w:r w:rsidRPr="004040E2">
              <w:rPr>
                <w:rFonts w:ascii="Calibri" w:hAnsi="Calibri"/>
                <w:color w:val="000000"/>
              </w:rPr>
              <w:t>I</w:t>
            </w:r>
          </w:p>
        </w:tc>
        <w:tc>
          <w:tcPr>
            <w:tcW w:w="415" w:type="dxa"/>
            <w:tcBorders>
              <w:top w:val="nil"/>
              <w:left w:val="nil"/>
              <w:bottom w:val="nil"/>
              <w:right w:val="single" w:sz="4" w:space="0" w:color="auto"/>
            </w:tcBorders>
            <w:shd w:val="clear" w:color="auto" w:fill="auto"/>
            <w:noWrap/>
            <w:vAlign w:val="bottom"/>
            <w:hideMark/>
          </w:tcPr>
          <w:p w14:paraId="56D6BF08" w14:textId="77777777" w:rsidR="00567930" w:rsidRPr="004040E2" w:rsidRDefault="00567930" w:rsidP="00AA52CF">
            <w:pPr>
              <w:rPr>
                <w:rFonts w:ascii="Calibri" w:hAnsi="Calibri"/>
                <w:color w:val="000000"/>
              </w:rPr>
            </w:pPr>
            <w:r w:rsidRPr="004040E2">
              <w:rPr>
                <w:rFonts w:ascii="Calibri" w:hAnsi="Calibri"/>
                <w:color w:val="000000"/>
              </w:rPr>
              <w:t>I</w:t>
            </w:r>
          </w:p>
        </w:tc>
        <w:tc>
          <w:tcPr>
            <w:tcW w:w="415" w:type="dxa"/>
            <w:tcBorders>
              <w:top w:val="nil"/>
              <w:left w:val="nil"/>
              <w:bottom w:val="nil"/>
              <w:right w:val="single" w:sz="4" w:space="0" w:color="auto"/>
            </w:tcBorders>
            <w:shd w:val="clear" w:color="auto" w:fill="auto"/>
            <w:noWrap/>
            <w:vAlign w:val="bottom"/>
            <w:hideMark/>
          </w:tcPr>
          <w:p w14:paraId="076B6F39" w14:textId="77777777" w:rsidR="00567930" w:rsidRPr="004040E2" w:rsidRDefault="00567930" w:rsidP="00AA52CF">
            <w:pPr>
              <w:rPr>
                <w:rFonts w:ascii="Calibri" w:hAnsi="Calibri"/>
                <w:color w:val="000000"/>
              </w:rPr>
            </w:pPr>
            <w:r w:rsidRPr="004040E2">
              <w:rPr>
                <w:rFonts w:ascii="Calibri" w:hAnsi="Calibri"/>
                <w:color w:val="000000"/>
              </w:rPr>
              <w:t>I</w:t>
            </w:r>
          </w:p>
        </w:tc>
        <w:tc>
          <w:tcPr>
            <w:tcW w:w="415" w:type="dxa"/>
            <w:tcBorders>
              <w:top w:val="nil"/>
              <w:left w:val="nil"/>
              <w:bottom w:val="nil"/>
              <w:right w:val="single" w:sz="4" w:space="0" w:color="auto"/>
            </w:tcBorders>
            <w:shd w:val="clear" w:color="auto" w:fill="auto"/>
            <w:noWrap/>
            <w:vAlign w:val="bottom"/>
            <w:hideMark/>
          </w:tcPr>
          <w:p w14:paraId="3F96A4F7" w14:textId="77777777" w:rsidR="00567930" w:rsidRPr="004040E2" w:rsidRDefault="00567930" w:rsidP="00AA52CF">
            <w:pPr>
              <w:rPr>
                <w:rFonts w:ascii="Calibri" w:hAnsi="Calibri"/>
                <w:color w:val="000000"/>
              </w:rPr>
            </w:pPr>
            <w:r w:rsidRPr="004040E2">
              <w:rPr>
                <w:rFonts w:ascii="Calibri" w:hAnsi="Calibri"/>
                <w:color w:val="000000"/>
              </w:rPr>
              <w:t>I</w:t>
            </w:r>
          </w:p>
        </w:tc>
        <w:tc>
          <w:tcPr>
            <w:tcW w:w="415" w:type="dxa"/>
            <w:tcBorders>
              <w:top w:val="nil"/>
              <w:left w:val="nil"/>
              <w:bottom w:val="nil"/>
              <w:right w:val="single" w:sz="4" w:space="0" w:color="auto"/>
            </w:tcBorders>
            <w:shd w:val="clear" w:color="auto" w:fill="auto"/>
            <w:noWrap/>
            <w:vAlign w:val="bottom"/>
            <w:hideMark/>
          </w:tcPr>
          <w:p w14:paraId="1143679B"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4F81BD"/>
            <w:noWrap/>
            <w:vAlign w:val="bottom"/>
            <w:hideMark/>
          </w:tcPr>
          <w:p w14:paraId="61EA70E9"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auto" w:fill="auto"/>
            <w:noWrap/>
            <w:vAlign w:val="bottom"/>
            <w:hideMark/>
          </w:tcPr>
          <w:p w14:paraId="79FA7F0C" w14:textId="77777777" w:rsidR="00567930" w:rsidRPr="004040E2" w:rsidRDefault="00567930" w:rsidP="00AA52CF">
            <w:pPr>
              <w:rPr>
                <w:rFonts w:ascii="Calibri" w:hAnsi="Calibri"/>
                <w:color w:val="000000"/>
              </w:rPr>
            </w:pPr>
            <w:r w:rsidRPr="004040E2">
              <w:rPr>
                <w:rFonts w:ascii="Calibri" w:hAnsi="Calibri"/>
                <w:color w:val="000000"/>
              </w:rPr>
              <w:t>I</w:t>
            </w:r>
          </w:p>
        </w:tc>
        <w:tc>
          <w:tcPr>
            <w:tcW w:w="415" w:type="dxa"/>
            <w:tcBorders>
              <w:top w:val="nil"/>
              <w:left w:val="nil"/>
              <w:bottom w:val="nil"/>
              <w:right w:val="single" w:sz="4" w:space="0" w:color="auto"/>
            </w:tcBorders>
            <w:shd w:val="clear" w:color="auto" w:fill="auto"/>
            <w:noWrap/>
            <w:vAlign w:val="bottom"/>
            <w:hideMark/>
          </w:tcPr>
          <w:p w14:paraId="19E8D87D" w14:textId="77777777" w:rsidR="00567930" w:rsidRPr="004040E2" w:rsidRDefault="00567930" w:rsidP="00AA52CF">
            <w:pPr>
              <w:rPr>
                <w:rFonts w:ascii="Calibri" w:hAnsi="Calibri"/>
                <w:color w:val="000000"/>
              </w:rPr>
            </w:pPr>
            <w:r w:rsidRPr="004040E2">
              <w:rPr>
                <w:rFonts w:ascii="Calibri" w:hAnsi="Calibri"/>
                <w:color w:val="000000"/>
              </w:rPr>
              <w:t>I</w:t>
            </w:r>
          </w:p>
        </w:tc>
        <w:tc>
          <w:tcPr>
            <w:tcW w:w="415" w:type="dxa"/>
            <w:tcBorders>
              <w:top w:val="nil"/>
              <w:left w:val="nil"/>
              <w:bottom w:val="nil"/>
              <w:right w:val="single" w:sz="4" w:space="0" w:color="auto"/>
            </w:tcBorders>
            <w:shd w:val="clear" w:color="auto" w:fill="auto"/>
            <w:noWrap/>
            <w:vAlign w:val="bottom"/>
            <w:hideMark/>
          </w:tcPr>
          <w:p w14:paraId="14C5E0E5" w14:textId="77777777" w:rsidR="00567930" w:rsidRPr="004040E2" w:rsidRDefault="00567930" w:rsidP="00AA52CF">
            <w:pPr>
              <w:rPr>
                <w:rFonts w:ascii="Calibri" w:hAnsi="Calibri"/>
                <w:color w:val="000000"/>
              </w:rPr>
            </w:pPr>
            <w:r w:rsidRPr="004040E2">
              <w:rPr>
                <w:rFonts w:ascii="Calibri" w:hAnsi="Calibri"/>
                <w:color w:val="000000"/>
              </w:rPr>
              <w:t>I</w:t>
            </w:r>
          </w:p>
        </w:tc>
        <w:tc>
          <w:tcPr>
            <w:tcW w:w="718" w:type="dxa"/>
            <w:tcBorders>
              <w:top w:val="nil"/>
              <w:left w:val="nil"/>
              <w:bottom w:val="nil"/>
              <w:right w:val="single" w:sz="4" w:space="0" w:color="auto"/>
            </w:tcBorders>
            <w:shd w:val="clear" w:color="auto" w:fill="auto"/>
            <w:noWrap/>
            <w:vAlign w:val="bottom"/>
            <w:hideMark/>
          </w:tcPr>
          <w:p w14:paraId="06516E7D" w14:textId="77777777" w:rsidR="00567930" w:rsidRPr="004040E2" w:rsidRDefault="00567930" w:rsidP="00AA52CF">
            <w:pPr>
              <w:rPr>
                <w:rFonts w:ascii="Calibri" w:hAnsi="Calibri"/>
                <w:color w:val="000000"/>
              </w:rPr>
            </w:pPr>
            <w:r w:rsidRPr="004040E2">
              <w:rPr>
                <w:rFonts w:ascii="Calibri" w:hAnsi="Calibri"/>
                <w:color w:val="000000"/>
              </w:rPr>
              <w:t>I</w:t>
            </w:r>
          </w:p>
        </w:tc>
        <w:tc>
          <w:tcPr>
            <w:tcW w:w="415" w:type="dxa"/>
            <w:tcBorders>
              <w:top w:val="nil"/>
              <w:left w:val="nil"/>
              <w:bottom w:val="nil"/>
              <w:right w:val="single" w:sz="4" w:space="0" w:color="auto"/>
            </w:tcBorders>
            <w:shd w:val="clear" w:color="auto" w:fill="auto"/>
            <w:noWrap/>
            <w:vAlign w:val="bottom"/>
            <w:hideMark/>
          </w:tcPr>
          <w:p w14:paraId="7D0854D9" w14:textId="77777777" w:rsidR="00567930" w:rsidRPr="004040E2" w:rsidRDefault="00567930" w:rsidP="00AA52CF">
            <w:pPr>
              <w:rPr>
                <w:rFonts w:ascii="Calibri" w:hAnsi="Calibri"/>
                <w:color w:val="000000"/>
              </w:rPr>
            </w:pPr>
            <w:r w:rsidRPr="004040E2">
              <w:rPr>
                <w:rFonts w:ascii="Calibri" w:hAnsi="Calibri"/>
                <w:color w:val="000000"/>
              </w:rPr>
              <w:t>I</w:t>
            </w:r>
          </w:p>
        </w:tc>
        <w:tc>
          <w:tcPr>
            <w:tcW w:w="415" w:type="dxa"/>
            <w:tcBorders>
              <w:top w:val="nil"/>
              <w:left w:val="nil"/>
              <w:bottom w:val="nil"/>
              <w:right w:val="single" w:sz="4" w:space="0" w:color="auto"/>
            </w:tcBorders>
            <w:shd w:val="clear" w:color="auto" w:fill="auto"/>
            <w:noWrap/>
            <w:vAlign w:val="bottom"/>
            <w:hideMark/>
          </w:tcPr>
          <w:p w14:paraId="43AC05D0" w14:textId="77777777" w:rsidR="00567930" w:rsidRPr="004040E2" w:rsidRDefault="00567930" w:rsidP="00AA52CF">
            <w:pPr>
              <w:rPr>
                <w:rFonts w:ascii="Calibri" w:hAnsi="Calibri"/>
                <w:color w:val="000000"/>
              </w:rPr>
            </w:pPr>
            <w:r w:rsidRPr="004040E2">
              <w:rPr>
                <w:rFonts w:ascii="Calibri" w:hAnsi="Calibri"/>
                <w:color w:val="000000"/>
              </w:rPr>
              <w:t>I</w:t>
            </w:r>
          </w:p>
        </w:tc>
        <w:tc>
          <w:tcPr>
            <w:tcW w:w="415" w:type="dxa"/>
            <w:tcBorders>
              <w:top w:val="nil"/>
              <w:left w:val="nil"/>
              <w:bottom w:val="nil"/>
              <w:right w:val="single" w:sz="4" w:space="0" w:color="auto"/>
            </w:tcBorders>
            <w:shd w:val="clear" w:color="auto" w:fill="auto"/>
            <w:noWrap/>
            <w:vAlign w:val="bottom"/>
            <w:hideMark/>
          </w:tcPr>
          <w:p w14:paraId="3967D581"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64421335" w14:textId="77777777" w:rsidTr="00AA52CF">
        <w:trPr>
          <w:trHeight w:val="290"/>
        </w:trPr>
        <w:tc>
          <w:tcPr>
            <w:tcW w:w="416" w:type="dxa"/>
            <w:tcBorders>
              <w:top w:val="nil"/>
              <w:left w:val="single" w:sz="4" w:space="0" w:color="auto"/>
              <w:bottom w:val="single" w:sz="4" w:space="0" w:color="auto"/>
              <w:right w:val="nil"/>
            </w:tcBorders>
            <w:shd w:val="clear" w:color="000000" w:fill="DDD9C4"/>
            <w:noWrap/>
            <w:vAlign w:val="bottom"/>
            <w:hideMark/>
          </w:tcPr>
          <w:p w14:paraId="6031F80E" w14:textId="77777777" w:rsidR="00567930" w:rsidRPr="004040E2" w:rsidRDefault="00567930" w:rsidP="00AA52CF">
            <w:pPr>
              <w:rPr>
                <w:rFonts w:ascii="Calibri" w:hAnsi="Calibri"/>
                <w:color w:val="000000"/>
              </w:rPr>
            </w:pPr>
            <w:r w:rsidRPr="004040E2">
              <w:rPr>
                <w:rFonts w:ascii="Calibri" w:hAnsi="Calibri"/>
                <w:color w:val="000000"/>
              </w:rPr>
              <w:t> </w:t>
            </w:r>
          </w:p>
        </w:tc>
        <w:tc>
          <w:tcPr>
            <w:tcW w:w="1389" w:type="dxa"/>
            <w:gridSpan w:val="2"/>
            <w:tcBorders>
              <w:top w:val="nil"/>
              <w:left w:val="single" w:sz="4" w:space="0" w:color="auto"/>
              <w:bottom w:val="single" w:sz="4" w:space="0" w:color="auto"/>
              <w:right w:val="single" w:sz="4" w:space="0" w:color="000000"/>
            </w:tcBorders>
            <w:shd w:val="clear" w:color="000000" w:fill="DDD9C4"/>
            <w:noWrap/>
            <w:vAlign w:val="bottom"/>
            <w:hideMark/>
          </w:tcPr>
          <w:p w14:paraId="7806212D" w14:textId="77777777" w:rsidR="00567930" w:rsidRPr="004040E2" w:rsidRDefault="00567930" w:rsidP="00AA52CF">
            <w:pPr>
              <w:rPr>
                <w:rFonts w:ascii="Calibri" w:hAnsi="Calibri"/>
                <w:color w:val="000000"/>
              </w:rPr>
            </w:pPr>
            <w:r w:rsidRPr="004040E2">
              <w:rPr>
                <w:rFonts w:ascii="Calibri" w:hAnsi="Calibri"/>
                <w:color w:val="000000"/>
              </w:rPr>
              <w:t>Indicators</w:t>
            </w:r>
          </w:p>
        </w:tc>
        <w:tc>
          <w:tcPr>
            <w:tcW w:w="416" w:type="dxa"/>
            <w:tcBorders>
              <w:top w:val="nil"/>
              <w:left w:val="nil"/>
              <w:bottom w:val="single" w:sz="4" w:space="0" w:color="auto"/>
              <w:right w:val="single" w:sz="4" w:space="0" w:color="auto"/>
            </w:tcBorders>
            <w:shd w:val="clear" w:color="auto" w:fill="auto"/>
            <w:noWrap/>
            <w:vAlign w:val="bottom"/>
            <w:hideMark/>
          </w:tcPr>
          <w:p w14:paraId="1E33B15D"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14:paraId="4027F38F"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57B78652"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36A8DBAB"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07000DD6"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281F6EA2"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4F81BD"/>
            <w:noWrap/>
            <w:vAlign w:val="bottom"/>
            <w:hideMark/>
          </w:tcPr>
          <w:p w14:paraId="58E416EA"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414FF596"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338D4885"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4E23E5AA" w14:textId="77777777" w:rsidR="00567930" w:rsidRPr="004040E2" w:rsidRDefault="00567930" w:rsidP="00AA52CF">
            <w:pPr>
              <w:rPr>
                <w:rFonts w:ascii="Calibri" w:hAnsi="Calibri"/>
                <w:color w:val="000000"/>
              </w:rPr>
            </w:pPr>
            <w:r w:rsidRPr="004040E2">
              <w:rPr>
                <w:rFonts w:ascii="Calibri" w:hAnsi="Calibri"/>
                <w:color w:val="000000"/>
              </w:rPr>
              <w:t> </w:t>
            </w:r>
          </w:p>
        </w:tc>
        <w:tc>
          <w:tcPr>
            <w:tcW w:w="718" w:type="dxa"/>
            <w:tcBorders>
              <w:top w:val="nil"/>
              <w:left w:val="nil"/>
              <w:bottom w:val="single" w:sz="4" w:space="0" w:color="auto"/>
              <w:right w:val="single" w:sz="4" w:space="0" w:color="auto"/>
            </w:tcBorders>
            <w:shd w:val="clear" w:color="auto" w:fill="auto"/>
            <w:noWrap/>
            <w:vAlign w:val="bottom"/>
            <w:hideMark/>
          </w:tcPr>
          <w:p w14:paraId="522E924F"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5FAFBB96"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73BC4FFE"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1A55AFB3"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724DF2DF" w14:textId="77777777" w:rsidTr="00AA52CF">
        <w:trPr>
          <w:trHeight w:val="290"/>
        </w:trPr>
        <w:tc>
          <w:tcPr>
            <w:tcW w:w="416" w:type="dxa"/>
            <w:tcBorders>
              <w:top w:val="nil"/>
              <w:left w:val="single" w:sz="4" w:space="0" w:color="auto"/>
              <w:bottom w:val="nil"/>
              <w:right w:val="nil"/>
            </w:tcBorders>
            <w:shd w:val="clear" w:color="000000" w:fill="DDD9C4"/>
            <w:noWrap/>
            <w:vAlign w:val="bottom"/>
            <w:hideMark/>
          </w:tcPr>
          <w:p w14:paraId="55E7C666" w14:textId="77777777" w:rsidR="00567930" w:rsidRPr="004040E2" w:rsidRDefault="00567930" w:rsidP="00AA52CF">
            <w:pPr>
              <w:rPr>
                <w:rFonts w:ascii="Calibri" w:hAnsi="Calibri"/>
                <w:color w:val="000000"/>
              </w:rPr>
            </w:pPr>
            <w:r w:rsidRPr="004040E2">
              <w:rPr>
                <w:rFonts w:ascii="Calibri" w:hAnsi="Calibri"/>
                <w:color w:val="000000"/>
              </w:rPr>
              <w:t>02</w:t>
            </w:r>
          </w:p>
        </w:tc>
        <w:tc>
          <w:tcPr>
            <w:tcW w:w="745" w:type="dxa"/>
            <w:tcBorders>
              <w:top w:val="nil"/>
              <w:left w:val="single" w:sz="4" w:space="0" w:color="auto"/>
              <w:bottom w:val="nil"/>
              <w:right w:val="nil"/>
            </w:tcBorders>
            <w:shd w:val="clear" w:color="000000" w:fill="DDD9C4"/>
            <w:noWrap/>
            <w:vAlign w:val="bottom"/>
            <w:hideMark/>
          </w:tcPr>
          <w:p w14:paraId="37B31158" w14:textId="77777777" w:rsidR="00567930" w:rsidRPr="004040E2" w:rsidRDefault="00567930" w:rsidP="00AA52CF">
            <w:pPr>
              <w:rPr>
                <w:rFonts w:ascii="Calibri" w:hAnsi="Calibri"/>
                <w:color w:val="000000"/>
              </w:rPr>
            </w:pPr>
            <w:r w:rsidRPr="004040E2">
              <w:rPr>
                <w:rFonts w:ascii="Calibri" w:hAnsi="Calibri"/>
                <w:color w:val="000000"/>
              </w:rPr>
              <w:t>PUAD</w:t>
            </w:r>
          </w:p>
        </w:tc>
        <w:tc>
          <w:tcPr>
            <w:tcW w:w="644" w:type="dxa"/>
            <w:tcBorders>
              <w:top w:val="nil"/>
              <w:left w:val="nil"/>
              <w:bottom w:val="nil"/>
              <w:right w:val="single" w:sz="4" w:space="0" w:color="auto"/>
            </w:tcBorders>
            <w:shd w:val="clear" w:color="000000" w:fill="DDD9C4"/>
            <w:noWrap/>
            <w:vAlign w:val="bottom"/>
            <w:hideMark/>
          </w:tcPr>
          <w:p w14:paraId="6BAD3216" w14:textId="77777777" w:rsidR="00567930" w:rsidRPr="004040E2" w:rsidRDefault="00567930" w:rsidP="00AA52CF">
            <w:pPr>
              <w:rPr>
                <w:rFonts w:ascii="Calibri" w:hAnsi="Calibri"/>
                <w:color w:val="000000"/>
              </w:rPr>
            </w:pPr>
            <w:r w:rsidRPr="004040E2">
              <w:rPr>
                <w:rFonts w:ascii="Calibri" w:hAnsi="Calibri"/>
                <w:color w:val="000000"/>
              </w:rPr>
              <w:t>6811</w:t>
            </w:r>
          </w:p>
        </w:tc>
        <w:tc>
          <w:tcPr>
            <w:tcW w:w="416" w:type="dxa"/>
            <w:tcBorders>
              <w:top w:val="nil"/>
              <w:left w:val="nil"/>
              <w:bottom w:val="nil"/>
              <w:right w:val="single" w:sz="4" w:space="0" w:color="auto"/>
            </w:tcBorders>
            <w:shd w:val="clear" w:color="000000" w:fill="D8E4BC"/>
            <w:noWrap/>
            <w:vAlign w:val="bottom"/>
            <w:hideMark/>
          </w:tcPr>
          <w:p w14:paraId="6E675D04" w14:textId="77777777" w:rsidR="00567930" w:rsidRPr="004040E2" w:rsidRDefault="00567930" w:rsidP="00AA52CF">
            <w:pPr>
              <w:rPr>
                <w:rFonts w:ascii="Calibri" w:hAnsi="Calibri"/>
                <w:color w:val="000000"/>
              </w:rPr>
            </w:pPr>
            <w:r w:rsidRPr="004040E2">
              <w:rPr>
                <w:rFonts w:ascii="Calibri" w:hAnsi="Calibri"/>
                <w:color w:val="000000"/>
              </w:rPr>
              <w:t>I</w:t>
            </w:r>
          </w:p>
        </w:tc>
        <w:tc>
          <w:tcPr>
            <w:tcW w:w="416" w:type="dxa"/>
            <w:tcBorders>
              <w:top w:val="nil"/>
              <w:left w:val="nil"/>
              <w:bottom w:val="nil"/>
              <w:right w:val="single" w:sz="4" w:space="0" w:color="auto"/>
            </w:tcBorders>
            <w:shd w:val="clear" w:color="000000" w:fill="D8E4BC"/>
            <w:noWrap/>
            <w:vAlign w:val="bottom"/>
            <w:hideMark/>
          </w:tcPr>
          <w:p w14:paraId="0E68595E"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D8E4BC"/>
            <w:noWrap/>
            <w:vAlign w:val="bottom"/>
            <w:hideMark/>
          </w:tcPr>
          <w:p w14:paraId="543928D0"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2FDFA036"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3111F9A1" w14:textId="77777777" w:rsidR="00567930" w:rsidRPr="004040E2" w:rsidRDefault="00567930" w:rsidP="00AA52CF">
            <w:pPr>
              <w:rPr>
                <w:rFonts w:ascii="Calibri" w:hAnsi="Calibri"/>
                <w:color w:val="000000"/>
              </w:rPr>
            </w:pPr>
            <w:r w:rsidRPr="004040E2">
              <w:rPr>
                <w:rFonts w:ascii="Calibri" w:hAnsi="Calibri"/>
                <w:color w:val="000000"/>
              </w:rPr>
              <w:t>I</w:t>
            </w:r>
          </w:p>
        </w:tc>
        <w:tc>
          <w:tcPr>
            <w:tcW w:w="415" w:type="dxa"/>
            <w:tcBorders>
              <w:top w:val="nil"/>
              <w:left w:val="nil"/>
              <w:bottom w:val="nil"/>
              <w:right w:val="single" w:sz="4" w:space="0" w:color="auto"/>
            </w:tcBorders>
            <w:shd w:val="clear" w:color="000000" w:fill="D8E4BC"/>
            <w:noWrap/>
            <w:vAlign w:val="bottom"/>
            <w:hideMark/>
          </w:tcPr>
          <w:p w14:paraId="19A2704E"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4F81BD"/>
            <w:noWrap/>
            <w:vAlign w:val="bottom"/>
            <w:hideMark/>
          </w:tcPr>
          <w:p w14:paraId="07BB1983"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D8E4BC"/>
            <w:noWrap/>
            <w:vAlign w:val="bottom"/>
            <w:hideMark/>
          </w:tcPr>
          <w:p w14:paraId="2FCE5A68"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1A6F1AE1"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3366EE13" w14:textId="77777777" w:rsidR="00567930" w:rsidRPr="004040E2" w:rsidRDefault="00567930" w:rsidP="00AA52CF">
            <w:pPr>
              <w:rPr>
                <w:rFonts w:ascii="Calibri" w:hAnsi="Calibri"/>
                <w:color w:val="000000"/>
              </w:rPr>
            </w:pPr>
            <w:r w:rsidRPr="004040E2">
              <w:rPr>
                <w:rFonts w:ascii="Calibri" w:hAnsi="Calibri"/>
                <w:color w:val="000000"/>
              </w:rPr>
              <w:t>I</w:t>
            </w:r>
          </w:p>
        </w:tc>
        <w:tc>
          <w:tcPr>
            <w:tcW w:w="718" w:type="dxa"/>
            <w:tcBorders>
              <w:top w:val="nil"/>
              <w:left w:val="nil"/>
              <w:bottom w:val="nil"/>
              <w:right w:val="single" w:sz="4" w:space="0" w:color="auto"/>
            </w:tcBorders>
            <w:shd w:val="clear" w:color="000000" w:fill="D8E4BC"/>
            <w:noWrap/>
            <w:vAlign w:val="bottom"/>
            <w:hideMark/>
          </w:tcPr>
          <w:p w14:paraId="0EC81B8F" w14:textId="77777777" w:rsidR="00567930" w:rsidRPr="004040E2" w:rsidRDefault="00567930" w:rsidP="00AA52CF">
            <w:pPr>
              <w:rPr>
                <w:rFonts w:ascii="Calibri" w:hAnsi="Calibri"/>
                <w:color w:val="000000"/>
              </w:rPr>
            </w:pPr>
            <w:r w:rsidRPr="004040E2">
              <w:rPr>
                <w:rFonts w:ascii="Calibri" w:hAnsi="Calibri"/>
                <w:color w:val="000000"/>
              </w:rPr>
              <w:t>I</w:t>
            </w:r>
          </w:p>
        </w:tc>
        <w:tc>
          <w:tcPr>
            <w:tcW w:w="415" w:type="dxa"/>
            <w:tcBorders>
              <w:top w:val="nil"/>
              <w:left w:val="nil"/>
              <w:bottom w:val="nil"/>
              <w:right w:val="single" w:sz="4" w:space="0" w:color="auto"/>
            </w:tcBorders>
            <w:shd w:val="clear" w:color="000000" w:fill="D8E4BC"/>
            <w:noWrap/>
            <w:vAlign w:val="bottom"/>
            <w:hideMark/>
          </w:tcPr>
          <w:p w14:paraId="2DD5E975"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D8E4BC"/>
            <w:noWrap/>
            <w:vAlign w:val="bottom"/>
            <w:hideMark/>
          </w:tcPr>
          <w:p w14:paraId="026A034D" w14:textId="77777777" w:rsidR="00567930" w:rsidRPr="004040E2" w:rsidRDefault="00567930" w:rsidP="00AA52CF">
            <w:pPr>
              <w:rPr>
                <w:rFonts w:ascii="Calibri" w:hAnsi="Calibri"/>
                <w:color w:val="000000"/>
              </w:rPr>
            </w:pPr>
            <w:r w:rsidRPr="004040E2">
              <w:rPr>
                <w:rFonts w:ascii="Calibri" w:hAnsi="Calibri"/>
                <w:color w:val="000000"/>
              </w:rPr>
              <w:t>I</w:t>
            </w:r>
          </w:p>
        </w:tc>
        <w:tc>
          <w:tcPr>
            <w:tcW w:w="415" w:type="dxa"/>
            <w:tcBorders>
              <w:top w:val="nil"/>
              <w:left w:val="nil"/>
              <w:bottom w:val="nil"/>
              <w:right w:val="single" w:sz="4" w:space="0" w:color="auto"/>
            </w:tcBorders>
            <w:shd w:val="clear" w:color="000000" w:fill="D8E4BC"/>
            <w:noWrap/>
            <w:vAlign w:val="bottom"/>
            <w:hideMark/>
          </w:tcPr>
          <w:p w14:paraId="380D53A0"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18D12449" w14:textId="77777777" w:rsidTr="00AA52CF">
        <w:trPr>
          <w:trHeight w:val="290"/>
        </w:trPr>
        <w:tc>
          <w:tcPr>
            <w:tcW w:w="416" w:type="dxa"/>
            <w:tcBorders>
              <w:top w:val="nil"/>
              <w:left w:val="single" w:sz="4" w:space="0" w:color="auto"/>
              <w:bottom w:val="single" w:sz="4" w:space="0" w:color="auto"/>
              <w:right w:val="nil"/>
            </w:tcBorders>
            <w:shd w:val="clear" w:color="000000" w:fill="DDD9C4"/>
            <w:noWrap/>
            <w:vAlign w:val="bottom"/>
            <w:hideMark/>
          </w:tcPr>
          <w:p w14:paraId="336B4C6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1389" w:type="dxa"/>
            <w:gridSpan w:val="2"/>
            <w:tcBorders>
              <w:top w:val="nil"/>
              <w:left w:val="single" w:sz="4" w:space="0" w:color="auto"/>
              <w:bottom w:val="single" w:sz="4" w:space="0" w:color="auto"/>
              <w:right w:val="single" w:sz="4" w:space="0" w:color="000000"/>
            </w:tcBorders>
            <w:shd w:val="clear" w:color="000000" w:fill="DDD9C4"/>
            <w:noWrap/>
            <w:vAlign w:val="bottom"/>
            <w:hideMark/>
          </w:tcPr>
          <w:p w14:paraId="365DBFFD" w14:textId="77777777" w:rsidR="00567930" w:rsidRPr="004040E2" w:rsidRDefault="00567930" w:rsidP="00AA52CF">
            <w:pPr>
              <w:rPr>
                <w:rFonts w:ascii="Calibri" w:hAnsi="Calibri"/>
                <w:color w:val="000000"/>
              </w:rPr>
            </w:pPr>
            <w:r w:rsidRPr="004040E2">
              <w:rPr>
                <w:rFonts w:ascii="Calibri" w:hAnsi="Calibri"/>
                <w:color w:val="000000"/>
              </w:rPr>
              <w:t>Indicators</w:t>
            </w:r>
          </w:p>
        </w:tc>
        <w:tc>
          <w:tcPr>
            <w:tcW w:w="416" w:type="dxa"/>
            <w:tcBorders>
              <w:top w:val="nil"/>
              <w:left w:val="nil"/>
              <w:bottom w:val="single" w:sz="4" w:space="0" w:color="auto"/>
              <w:right w:val="single" w:sz="4" w:space="0" w:color="auto"/>
            </w:tcBorders>
            <w:shd w:val="clear" w:color="000000" w:fill="D8E4BC"/>
            <w:noWrap/>
            <w:vAlign w:val="bottom"/>
            <w:hideMark/>
          </w:tcPr>
          <w:p w14:paraId="459B20D4"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6" w:type="dxa"/>
            <w:tcBorders>
              <w:top w:val="nil"/>
              <w:left w:val="nil"/>
              <w:bottom w:val="single" w:sz="4" w:space="0" w:color="auto"/>
              <w:right w:val="single" w:sz="4" w:space="0" w:color="auto"/>
            </w:tcBorders>
            <w:shd w:val="clear" w:color="000000" w:fill="D8E4BC"/>
            <w:noWrap/>
            <w:vAlign w:val="bottom"/>
            <w:hideMark/>
          </w:tcPr>
          <w:p w14:paraId="6B474FA3"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29C70C43"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542E3D7B"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0CF97B0B"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59F202ED"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4F81BD"/>
            <w:noWrap/>
            <w:vAlign w:val="bottom"/>
            <w:hideMark/>
          </w:tcPr>
          <w:p w14:paraId="34672533"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740AECF7"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6231BEF5"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2977A754" w14:textId="77777777" w:rsidR="00567930" w:rsidRPr="004040E2" w:rsidRDefault="00567930" w:rsidP="00AA52CF">
            <w:pPr>
              <w:rPr>
                <w:rFonts w:ascii="Calibri" w:hAnsi="Calibri"/>
                <w:color w:val="000000"/>
              </w:rPr>
            </w:pPr>
            <w:r w:rsidRPr="004040E2">
              <w:rPr>
                <w:rFonts w:ascii="Calibri" w:hAnsi="Calibri"/>
                <w:color w:val="000000"/>
              </w:rPr>
              <w:t> </w:t>
            </w:r>
          </w:p>
        </w:tc>
        <w:tc>
          <w:tcPr>
            <w:tcW w:w="718" w:type="dxa"/>
            <w:tcBorders>
              <w:top w:val="nil"/>
              <w:left w:val="nil"/>
              <w:bottom w:val="single" w:sz="4" w:space="0" w:color="auto"/>
              <w:right w:val="single" w:sz="4" w:space="0" w:color="auto"/>
            </w:tcBorders>
            <w:shd w:val="clear" w:color="000000" w:fill="D8E4BC"/>
            <w:noWrap/>
            <w:vAlign w:val="bottom"/>
            <w:hideMark/>
          </w:tcPr>
          <w:p w14:paraId="6E5B11B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36C2746A"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5CF8DA8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51E35217"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29428B20" w14:textId="77777777" w:rsidTr="00AA52CF">
        <w:trPr>
          <w:trHeight w:val="290"/>
        </w:trPr>
        <w:tc>
          <w:tcPr>
            <w:tcW w:w="416" w:type="dxa"/>
            <w:tcBorders>
              <w:top w:val="nil"/>
              <w:left w:val="single" w:sz="4" w:space="0" w:color="auto"/>
              <w:bottom w:val="nil"/>
              <w:right w:val="nil"/>
            </w:tcBorders>
            <w:shd w:val="clear" w:color="000000" w:fill="DDD9C4"/>
            <w:noWrap/>
            <w:vAlign w:val="bottom"/>
            <w:hideMark/>
          </w:tcPr>
          <w:p w14:paraId="2A69B586" w14:textId="77777777" w:rsidR="00567930" w:rsidRPr="004040E2" w:rsidRDefault="00567930" w:rsidP="00AA52CF">
            <w:pPr>
              <w:rPr>
                <w:rFonts w:ascii="Calibri" w:hAnsi="Calibri"/>
                <w:color w:val="000000"/>
              </w:rPr>
            </w:pPr>
            <w:r w:rsidRPr="004040E2">
              <w:rPr>
                <w:rFonts w:ascii="Calibri" w:hAnsi="Calibri"/>
                <w:color w:val="000000"/>
              </w:rPr>
              <w:t>03</w:t>
            </w:r>
          </w:p>
        </w:tc>
        <w:tc>
          <w:tcPr>
            <w:tcW w:w="745" w:type="dxa"/>
            <w:tcBorders>
              <w:top w:val="nil"/>
              <w:left w:val="single" w:sz="4" w:space="0" w:color="auto"/>
              <w:bottom w:val="nil"/>
              <w:right w:val="nil"/>
            </w:tcBorders>
            <w:shd w:val="clear" w:color="000000" w:fill="DDD9C4"/>
            <w:noWrap/>
            <w:vAlign w:val="bottom"/>
            <w:hideMark/>
          </w:tcPr>
          <w:p w14:paraId="3465A794" w14:textId="77777777" w:rsidR="00567930" w:rsidRPr="004040E2" w:rsidRDefault="00567930" w:rsidP="00AA52CF">
            <w:pPr>
              <w:rPr>
                <w:rFonts w:ascii="Calibri" w:hAnsi="Calibri"/>
                <w:color w:val="000000"/>
              </w:rPr>
            </w:pPr>
            <w:r w:rsidRPr="004040E2">
              <w:rPr>
                <w:rFonts w:ascii="Calibri" w:hAnsi="Calibri"/>
                <w:color w:val="000000"/>
              </w:rPr>
              <w:t>PUAD</w:t>
            </w:r>
          </w:p>
        </w:tc>
        <w:tc>
          <w:tcPr>
            <w:tcW w:w="644" w:type="dxa"/>
            <w:tcBorders>
              <w:top w:val="nil"/>
              <w:left w:val="nil"/>
              <w:bottom w:val="nil"/>
              <w:right w:val="single" w:sz="4" w:space="0" w:color="auto"/>
            </w:tcBorders>
            <w:shd w:val="clear" w:color="000000" w:fill="DDD9C4"/>
            <w:noWrap/>
            <w:vAlign w:val="bottom"/>
            <w:hideMark/>
          </w:tcPr>
          <w:p w14:paraId="3ADAA0B3" w14:textId="77777777" w:rsidR="00567930" w:rsidRPr="004040E2" w:rsidRDefault="00567930" w:rsidP="00AA52CF">
            <w:pPr>
              <w:rPr>
                <w:rFonts w:ascii="Calibri" w:hAnsi="Calibri"/>
                <w:color w:val="000000"/>
              </w:rPr>
            </w:pPr>
            <w:r w:rsidRPr="004040E2">
              <w:rPr>
                <w:rFonts w:ascii="Calibri" w:hAnsi="Calibri"/>
                <w:color w:val="000000"/>
              </w:rPr>
              <w:t>6812</w:t>
            </w:r>
          </w:p>
        </w:tc>
        <w:tc>
          <w:tcPr>
            <w:tcW w:w="416" w:type="dxa"/>
            <w:tcBorders>
              <w:top w:val="nil"/>
              <w:left w:val="nil"/>
              <w:bottom w:val="nil"/>
              <w:right w:val="single" w:sz="4" w:space="0" w:color="auto"/>
            </w:tcBorders>
            <w:shd w:val="clear" w:color="auto" w:fill="auto"/>
            <w:noWrap/>
            <w:vAlign w:val="bottom"/>
            <w:hideMark/>
          </w:tcPr>
          <w:p w14:paraId="7053B4E3"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6" w:type="dxa"/>
            <w:tcBorders>
              <w:top w:val="nil"/>
              <w:left w:val="nil"/>
              <w:bottom w:val="nil"/>
              <w:right w:val="single" w:sz="4" w:space="0" w:color="auto"/>
            </w:tcBorders>
            <w:shd w:val="clear" w:color="auto" w:fill="auto"/>
            <w:noWrap/>
            <w:vAlign w:val="bottom"/>
            <w:hideMark/>
          </w:tcPr>
          <w:p w14:paraId="564F5BB4"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3D7DF051" w14:textId="77777777" w:rsidR="00567930" w:rsidRPr="004040E2" w:rsidRDefault="00567930" w:rsidP="00AA52CF">
            <w:pPr>
              <w:rPr>
                <w:rFonts w:ascii="Calibri" w:hAnsi="Calibri"/>
                <w:color w:val="000000"/>
              </w:rPr>
            </w:pPr>
            <w:r w:rsidRPr="004040E2">
              <w:rPr>
                <w:rFonts w:ascii="Calibri" w:hAnsi="Calibri"/>
                <w:color w:val="000000"/>
              </w:rPr>
              <w:t>I</w:t>
            </w:r>
          </w:p>
        </w:tc>
        <w:tc>
          <w:tcPr>
            <w:tcW w:w="415" w:type="dxa"/>
            <w:tcBorders>
              <w:top w:val="nil"/>
              <w:left w:val="nil"/>
              <w:bottom w:val="nil"/>
              <w:right w:val="single" w:sz="4" w:space="0" w:color="auto"/>
            </w:tcBorders>
            <w:shd w:val="clear" w:color="auto" w:fill="auto"/>
            <w:noWrap/>
            <w:vAlign w:val="bottom"/>
            <w:hideMark/>
          </w:tcPr>
          <w:p w14:paraId="23792ACB"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auto" w:fill="auto"/>
            <w:noWrap/>
            <w:vAlign w:val="bottom"/>
            <w:hideMark/>
          </w:tcPr>
          <w:p w14:paraId="7A6B7FA4"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090CA4E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4F81BD"/>
            <w:noWrap/>
            <w:vAlign w:val="bottom"/>
            <w:hideMark/>
          </w:tcPr>
          <w:p w14:paraId="451DE73D"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auto" w:fill="auto"/>
            <w:noWrap/>
            <w:vAlign w:val="bottom"/>
            <w:hideMark/>
          </w:tcPr>
          <w:p w14:paraId="273CDC0A"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64D22D0B"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6E16EEC9" w14:textId="77777777" w:rsidR="00567930" w:rsidRPr="004040E2" w:rsidRDefault="00567930" w:rsidP="00AA52CF">
            <w:pPr>
              <w:rPr>
                <w:rFonts w:ascii="Calibri" w:hAnsi="Calibri"/>
                <w:color w:val="000000"/>
              </w:rPr>
            </w:pPr>
            <w:r w:rsidRPr="004040E2">
              <w:rPr>
                <w:rFonts w:ascii="Calibri" w:hAnsi="Calibri"/>
                <w:color w:val="000000"/>
              </w:rPr>
              <w:t>P</w:t>
            </w:r>
          </w:p>
        </w:tc>
        <w:tc>
          <w:tcPr>
            <w:tcW w:w="718" w:type="dxa"/>
            <w:tcBorders>
              <w:top w:val="nil"/>
              <w:left w:val="nil"/>
              <w:bottom w:val="nil"/>
              <w:right w:val="single" w:sz="4" w:space="0" w:color="auto"/>
            </w:tcBorders>
            <w:shd w:val="clear" w:color="auto" w:fill="auto"/>
            <w:noWrap/>
            <w:vAlign w:val="bottom"/>
            <w:hideMark/>
          </w:tcPr>
          <w:p w14:paraId="00D39587"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501BFCF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auto" w:fill="auto"/>
            <w:noWrap/>
            <w:vAlign w:val="bottom"/>
            <w:hideMark/>
          </w:tcPr>
          <w:p w14:paraId="5CC35310"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4C5663E1"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3ED57FD9" w14:textId="77777777" w:rsidTr="00AA52CF">
        <w:trPr>
          <w:trHeight w:val="290"/>
        </w:trPr>
        <w:tc>
          <w:tcPr>
            <w:tcW w:w="416" w:type="dxa"/>
            <w:tcBorders>
              <w:top w:val="nil"/>
              <w:left w:val="single" w:sz="4" w:space="0" w:color="auto"/>
              <w:bottom w:val="single" w:sz="4" w:space="0" w:color="auto"/>
              <w:right w:val="nil"/>
            </w:tcBorders>
            <w:shd w:val="clear" w:color="000000" w:fill="DDD9C4"/>
            <w:noWrap/>
            <w:vAlign w:val="bottom"/>
            <w:hideMark/>
          </w:tcPr>
          <w:p w14:paraId="78E0230A" w14:textId="77777777" w:rsidR="00567930" w:rsidRPr="004040E2" w:rsidRDefault="00567930" w:rsidP="00AA52CF">
            <w:pPr>
              <w:rPr>
                <w:rFonts w:ascii="Calibri" w:hAnsi="Calibri"/>
                <w:color w:val="000000"/>
              </w:rPr>
            </w:pPr>
            <w:r w:rsidRPr="004040E2">
              <w:rPr>
                <w:rFonts w:ascii="Calibri" w:hAnsi="Calibri"/>
                <w:color w:val="000000"/>
              </w:rPr>
              <w:t> </w:t>
            </w:r>
          </w:p>
        </w:tc>
        <w:tc>
          <w:tcPr>
            <w:tcW w:w="1389" w:type="dxa"/>
            <w:gridSpan w:val="2"/>
            <w:tcBorders>
              <w:top w:val="nil"/>
              <w:left w:val="single" w:sz="4" w:space="0" w:color="auto"/>
              <w:bottom w:val="single" w:sz="4" w:space="0" w:color="auto"/>
              <w:right w:val="single" w:sz="4" w:space="0" w:color="000000"/>
            </w:tcBorders>
            <w:shd w:val="clear" w:color="000000" w:fill="DDD9C4"/>
            <w:noWrap/>
            <w:vAlign w:val="bottom"/>
            <w:hideMark/>
          </w:tcPr>
          <w:p w14:paraId="49AD1D5C" w14:textId="77777777" w:rsidR="00567930" w:rsidRPr="004040E2" w:rsidRDefault="00567930" w:rsidP="00AA52CF">
            <w:pPr>
              <w:rPr>
                <w:rFonts w:ascii="Calibri" w:hAnsi="Calibri"/>
                <w:color w:val="000000"/>
              </w:rPr>
            </w:pPr>
            <w:r w:rsidRPr="004040E2">
              <w:rPr>
                <w:rFonts w:ascii="Calibri" w:hAnsi="Calibri"/>
                <w:color w:val="000000"/>
              </w:rPr>
              <w:t>Indicators</w:t>
            </w:r>
          </w:p>
        </w:tc>
        <w:tc>
          <w:tcPr>
            <w:tcW w:w="416" w:type="dxa"/>
            <w:tcBorders>
              <w:top w:val="nil"/>
              <w:left w:val="nil"/>
              <w:bottom w:val="single" w:sz="4" w:space="0" w:color="auto"/>
              <w:right w:val="single" w:sz="4" w:space="0" w:color="auto"/>
            </w:tcBorders>
            <w:shd w:val="clear" w:color="auto" w:fill="auto"/>
            <w:noWrap/>
            <w:vAlign w:val="bottom"/>
            <w:hideMark/>
          </w:tcPr>
          <w:p w14:paraId="114C2D77"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14:paraId="3278D5F2"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60B462BA"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033C7428"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4140DC4D"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70505189"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4F81BD"/>
            <w:noWrap/>
            <w:vAlign w:val="bottom"/>
            <w:hideMark/>
          </w:tcPr>
          <w:p w14:paraId="5454E443"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57C5C2F8"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58D57BC2"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10F9AF4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718" w:type="dxa"/>
            <w:tcBorders>
              <w:top w:val="nil"/>
              <w:left w:val="nil"/>
              <w:bottom w:val="single" w:sz="4" w:space="0" w:color="auto"/>
              <w:right w:val="single" w:sz="4" w:space="0" w:color="auto"/>
            </w:tcBorders>
            <w:shd w:val="clear" w:color="auto" w:fill="auto"/>
            <w:noWrap/>
            <w:vAlign w:val="bottom"/>
            <w:hideMark/>
          </w:tcPr>
          <w:p w14:paraId="55C4E1B2"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7D135362"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6972E21E"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77597B20"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63A89B6C" w14:textId="77777777" w:rsidTr="00AA52CF">
        <w:trPr>
          <w:trHeight w:val="290"/>
        </w:trPr>
        <w:tc>
          <w:tcPr>
            <w:tcW w:w="416" w:type="dxa"/>
            <w:tcBorders>
              <w:top w:val="nil"/>
              <w:left w:val="single" w:sz="4" w:space="0" w:color="auto"/>
              <w:bottom w:val="nil"/>
              <w:right w:val="nil"/>
            </w:tcBorders>
            <w:shd w:val="clear" w:color="000000" w:fill="DDD9C4"/>
            <w:noWrap/>
            <w:vAlign w:val="bottom"/>
            <w:hideMark/>
          </w:tcPr>
          <w:p w14:paraId="1F96802D" w14:textId="77777777" w:rsidR="00567930" w:rsidRPr="004040E2" w:rsidRDefault="00567930" w:rsidP="00AA52CF">
            <w:pPr>
              <w:rPr>
                <w:rFonts w:ascii="Calibri" w:hAnsi="Calibri"/>
                <w:color w:val="000000"/>
              </w:rPr>
            </w:pPr>
            <w:r w:rsidRPr="004040E2">
              <w:rPr>
                <w:rFonts w:ascii="Calibri" w:hAnsi="Calibri"/>
                <w:color w:val="000000"/>
              </w:rPr>
              <w:t>04</w:t>
            </w:r>
          </w:p>
        </w:tc>
        <w:tc>
          <w:tcPr>
            <w:tcW w:w="745" w:type="dxa"/>
            <w:tcBorders>
              <w:top w:val="nil"/>
              <w:left w:val="single" w:sz="4" w:space="0" w:color="auto"/>
              <w:bottom w:val="nil"/>
              <w:right w:val="nil"/>
            </w:tcBorders>
            <w:shd w:val="clear" w:color="000000" w:fill="DDD9C4"/>
            <w:noWrap/>
            <w:vAlign w:val="bottom"/>
            <w:hideMark/>
          </w:tcPr>
          <w:p w14:paraId="6BBFF7BE" w14:textId="77777777" w:rsidR="00567930" w:rsidRPr="004040E2" w:rsidRDefault="00567930" w:rsidP="00AA52CF">
            <w:pPr>
              <w:rPr>
                <w:rFonts w:ascii="Calibri" w:hAnsi="Calibri"/>
                <w:color w:val="000000"/>
              </w:rPr>
            </w:pPr>
            <w:r w:rsidRPr="004040E2">
              <w:rPr>
                <w:rFonts w:ascii="Calibri" w:hAnsi="Calibri"/>
                <w:color w:val="000000"/>
              </w:rPr>
              <w:t>PUAD</w:t>
            </w:r>
          </w:p>
        </w:tc>
        <w:tc>
          <w:tcPr>
            <w:tcW w:w="644" w:type="dxa"/>
            <w:tcBorders>
              <w:top w:val="nil"/>
              <w:left w:val="nil"/>
              <w:bottom w:val="nil"/>
              <w:right w:val="single" w:sz="4" w:space="0" w:color="auto"/>
            </w:tcBorders>
            <w:shd w:val="clear" w:color="000000" w:fill="DDD9C4"/>
            <w:noWrap/>
            <w:vAlign w:val="bottom"/>
            <w:hideMark/>
          </w:tcPr>
          <w:p w14:paraId="3E90131C" w14:textId="77777777" w:rsidR="00567930" w:rsidRPr="004040E2" w:rsidRDefault="00567930" w:rsidP="00AA52CF">
            <w:pPr>
              <w:rPr>
                <w:rFonts w:ascii="Calibri" w:hAnsi="Calibri"/>
                <w:color w:val="000000"/>
              </w:rPr>
            </w:pPr>
            <w:r w:rsidRPr="004040E2">
              <w:rPr>
                <w:rFonts w:ascii="Calibri" w:hAnsi="Calibri"/>
                <w:color w:val="000000"/>
              </w:rPr>
              <w:t>6815</w:t>
            </w:r>
          </w:p>
        </w:tc>
        <w:tc>
          <w:tcPr>
            <w:tcW w:w="416" w:type="dxa"/>
            <w:tcBorders>
              <w:top w:val="nil"/>
              <w:left w:val="nil"/>
              <w:bottom w:val="nil"/>
              <w:right w:val="single" w:sz="4" w:space="0" w:color="auto"/>
            </w:tcBorders>
            <w:shd w:val="clear" w:color="000000" w:fill="D8E4BC"/>
            <w:noWrap/>
            <w:vAlign w:val="bottom"/>
            <w:hideMark/>
          </w:tcPr>
          <w:p w14:paraId="3839DFFB"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6" w:type="dxa"/>
            <w:tcBorders>
              <w:top w:val="nil"/>
              <w:left w:val="nil"/>
              <w:bottom w:val="nil"/>
              <w:right w:val="single" w:sz="4" w:space="0" w:color="auto"/>
            </w:tcBorders>
            <w:shd w:val="clear" w:color="000000" w:fill="D8E4BC"/>
            <w:noWrap/>
            <w:vAlign w:val="bottom"/>
            <w:hideMark/>
          </w:tcPr>
          <w:p w14:paraId="1F526C9D"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381D8100"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5EEABF28"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6EB4396B"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130BC08D"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4F81BD"/>
            <w:noWrap/>
            <w:vAlign w:val="bottom"/>
            <w:hideMark/>
          </w:tcPr>
          <w:p w14:paraId="44E68C4E"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D8E4BC"/>
            <w:noWrap/>
            <w:vAlign w:val="bottom"/>
            <w:hideMark/>
          </w:tcPr>
          <w:p w14:paraId="5BA1772F"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5C6620A9"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54FFE463" w14:textId="77777777" w:rsidR="00567930" w:rsidRPr="004040E2" w:rsidRDefault="00567930" w:rsidP="00AA52CF">
            <w:pPr>
              <w:rPr>
                <w:rFonts w:ascii="Calibri" w:hAnsi="Calibri"/>
                <w:color w:val="000000"/>
              </w:rPr>
            </w:pPr>
            <w:r w:rsidRPr="004040E2">
              <w:rPr>
                <w:rFonts w:ascii="Calibri" w:hAnsi="Calibri"/>
                <w:color w:val="000000"/>
              </w:rPr>
              <w:t>P</w:t>
            </w:r>
          </w:p>
        </w:tc>
        <w:tc>
          <w:tcPr>
            <w:tcW w:w="718" w:type="dxa"/>
            <w:tcBorders>
              <w:top w:val="nil"/>
              <w:left w:val="nil"/>
              <w:bottom w:val="nil"/>
              <w:right w:val="single" w:sz="4" w:space="0" w:color="auto"/>
            </w:tcBorders>
            <w:shd w:val="clear" w:color="000000" w:fill="D8E4BC"/>
            <w:noWrap/>
            <w:vAlign w:val="bottom"/>
            <w:hideMark/>
          </w:tcPr>
          <w:p w14:paraId="77E98081"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53F3CD32"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4B13EC94"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5667B571"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150FF12D" w14:textId="77777777" w:rsidTr="00AA52CF">
        <w:trPr>
          <w:trHeight w:val="290"/>
        </w:trPr>
        <w:tc>
          <w:tcPr>
            <w:tcW w:w="416" w:type="dxa"/>
            <w:tcBorders>
              <w:top w:val="nil"/>
              <w:left w:val="single" w:sz="4" w:space="0" w:color="auto"/>
              <w:bottom w:val="single" w:sz="4" w:space="0" w:color="auto"/>
              <w:right w:val="nil"/>
            </w:tcBorders>
            <w:shd w:val="clear" w:color="000000" w:fill="DDD9C4"/>
            <w:noWrap/>
            <w:vAlign w:val="bottom"/>
            <w:hideMark/>
          </w:tcPr>
          <w:p w14:paraId="565F633D" w14:textId="77777777" w:rsidR="00567930" w:rsidRPr="004040E2" w:rsidRDefault="00567930" w:rsidP="00AA52CF">
            <w:pPr>
              <w:rPr>
                <w:rFonts w:ascii="Calibri" w:hAnsi="Calibri"/>
                <w:color w:val="000000"/>
              </w:rPr>
            </w:pPr>
            <w:r w:rsidRPr="004040E2">
              <w:rPr>
                <w:rFonts w:ascii="Calibri" w:hAnsi="Calibri"/>
                <w:color w:val="000000"/>
              </w:rPr>
              <w:t> </w:t>
            </w:r>
          </w:p>
        </w:tc>
        <w:tc>
          <w:tcPr>
            <w:tcW w:w="1389" w:type="dxa"/>
            <w:gridSpan w:val="2"/>
            <w:tcBorders>
              <w:top w:val="nil"/>
              <w:left w:val="single" w:sz="4" w:space="0" w:color="auto"/>
              <w:bottom w:val="single" w:sz="4" w:space="0" w:color="auto"/>
              <w:right w:val="single" w:sz="4" w:space="0" w:color="000000"/>
            </w:tcBorders>
            <w:shd w:val="clear" w:color="000000" w:fill="DDD9C4"/>
            <w:noWrap/>
            <w:vAlign w:val="bottom"/>
            <w:hideMark/>
          </w:tcPr>
          <w:p w14:paraId="246EEF4E" w14:textId="77777777" w:rsidR="00567930" w:rsidRPr="004040E2" w:rsidRDefault="00567930" w:rsidP="00AA52CF">
            <w:pPr>
              <w:rPr>
                <w:rFonts w:ascii="Calibri" w:hAnsi="Calibri"/>
                <w:color w:val="000000"/>
              </w:rPr>
            </w:pPr>
            <w:r w:rsidRPr="004040E2">
              <w:rPr>
                <w:rFonts w:ascii="Calibri" w:hAnsi="Calibri"/>
                <w:color w:val="000000"/>
              </w:rPr>
              <w:t>Indicators</w:t>
            </w:r>
          </w:p>
        </w:tc>
        <w:tc>
          <w:tcPr>
            <w:tcW w:w="416" w:type="dxa"/>
            <w:tcBorders>
              <w:top w:val="nil"/>
              <w:left w:val="nil"/>
              <w:bottom w:val="single" w:sz="4" w:space="0" w:color="auto"/>
              <w:right w:val="single" w:sz="4" w:space="0" w:color="auto"/>
            </w:tcBorders>
            <w:shd w:val="clear" w:color="000000" w:fill="D8E4BC"/>
            <w:noWrap/>
            <w:vAlign w:val="bottom"/>
            <w:hideMark/>
          </w:tcPr>
          <w:p w14:paraId="4EDF5C8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6" w:type="dxa"/>
            <w:tcBorders>
              <w:top w:val="nil"/>
              <w:left w:val="nil"/>
              <w:bottom w:val="single" w:sz="4" w:space="0" w:color="auto"/>
              <w:right w:val="single" w:sz="4" w:space="0" w:color="auto"/>
            </w:tcBorders>
            <w:shd w:val="clear" w:color="000000" w:fill="D8E4BC"/>
            <w:noWrap/>
            <w:vAlign w:val="bottom"/>
            <w:hideMark/>
          </w:tcPr>
          <w:p w14:paraId="69EC7A2E"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30183531"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2BBD63A8"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1BA4E91E"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208FE982"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4F81BD"/>
            <w:noWrap/>
            <w:vAlign w:val="bottom"/>
            <w:hideMark/>
          </w:tcPr>
          <w:p w14:paraId="4BFDF04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67F6A0CA"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7B83418B"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75765B5E" w14:textId="77777777" w:rsidR="00567930" w:rsidRPr="004040E2" w:rsidRDefault="00567930" w:rsidP="00AA52CF">
            <w:pPr>
              <w:rPr>
                <w:rFonts w:ascii="Calibri" w:hAnsi="Calibri"/>
                <w:color w:val="000000"/>
              </w:rPr>
            </w:pPr>
            <w:r w:rsidRPr="004040E2">
              <w:rPr>
                <w:rFonts w:ascii="Calibri" w:hAnsi="Calibri"/>
                <w:color w:val="000000"/>
              </w:rPr>
              <w:t> </w:t>
            </w:r>
          </w:p>
        </w:tc>
        <w:tc>
          <w:tcPr>
            <w:tcW w:w="718" w:type="dxa"/>
            <w:tcBorders>
              <w:top w:val="nil"/>
              <w:left w:val="nil"/>
              <w:bottom w:val="single" w:sz="4" w:space="0" w:color="auto"/>
              <w:right w:val="single" w:sz="4" w:space="0" w:color="auto"/>
            </w:tcBorders>
            <w:shd w:val="clear" w:color="000000" w:fill="D8E4BC"/>
            <w:noWrap/>
            <w:vAlign w:val="bottom"/>
            <w:hideMark/>
          </w:tcPr>
          <w:p w14:paraId="589C185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775D95F1"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5C4E396F"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3FFE2CF8"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4C663BEE" w14:textId="77777777" w:rsidTr="00AA52CF">
        <w:trPr>
          <w:trHeight w:val="290"/>
        </w:trPr>
        <w:tc>
          <w:tcPr>
            <w:tcW w:w="416" w:type="dxa"/>
            <w:tcBorders>
              <w:top w:val="nil"/>
              <w:left w:val="single" w:sz="4" w:space="0" w:color="auto"/>
              <w:bottom w:val="nil"/>
              <w:right w:val="nil"/>
            </w:tcBorders>
            <w:shd w:val="clear" w:color="000000" w:fill="DDD9C4"/>
            <w:noWrap/>
            <w:vAlign w:val="bottom"/>
            <w:hideMark/>
          </w:tcPr>
          <w:p w14:paraId="1FA3FEFA" w14:textId="77777777" w:rsidR="00567930" w:rsidRPr="004040E2" w:rsidRDefault="00567930" w:rsidP="00AA52CF">
            <w:pPr>
              <w:rPr>
                <w:rFonts w:ascii="Calibri" w:hAnsi="Calibri"/>
                <w:color w:val="000000"/>
              </w:rPr>
            </w:pPr>
            <w:r w:rsidRPr="004040E2">
              <w:rPr>
                <w:rFonts w:ascii="Calibri" w:hAnsi="Calibri"/>
                <w:color w:val="000000"/>
              </w:rPr>
              <w:t>05</w:t>
            </w:r>
          </w:p>
        </w:tc>
        <w:tc>
          <w:tcPr>
            <w:tcW w:w="745" w:type="dxa"/>
            <w:tcBorders>
              <w:top w:val="nil"/>
              <w:left w:val="single" w:sz="4" w:space="0" w:color="auto"/>
              <w:bottom w:val="nil"/>
              <w:right w:val="nil"/>
            </w:tcBorders>
            <w:shd w:val="clear" w:color="000000" w:fill="DDD9C4"/>
            <w:noWrap/>
            <w:vAlign w:val="bottom"/>
            <w:hideMark/>
          </w:tcPr>
          <w:p w14:paraId="71797610" w14:textId="77777777" w:rsidR="00567930" w:rsidRPr="004040E2" w:rsidRDefault="00567930" w:rsidP="00AA52CF">
            <w:pPr>
              <w:rPr>
                <w:rFonts w:ascii="Calibri" w:hAnsi="Calibri"/>
                <w:color w:val="000000"/>
              </w:rPr>
            </w:pPr>
            <w:r w:rsidRPr="004040E2">
              <w:rPr>
                <w:rFonts w:ascii="Calibri" w:hAnsi="Calibri"/>
                <w:color w:val="000000"/>
              </w:rPr>
              <w:t>PUAD</w:t>
            </w:r>
          </w:p>
        </w:tc>
        <w:tc>
          <w:tcPr>
            <w:tcW w:w="644" w:type="dxa"/>
            <w:tcBorders>
              <w:top w:val="nil"/>
              <w:left w:val="nil"/>
              <w:bottom w:val="nil"/>
              <w:right w:val="single" w:sz="4" w:space="0" w:color="auto"/>
            </w:tcBorders>
            <w:shd w:val="clear" w:color="000000" w:fill="DDD9C4"/>
            <w:noWrap/>
            <w:vAlign w:val="bottom"/>
            <w:hideMark/>
          </w:tcPr>
          <w:p w14:paraId="5BB33B52" w14:textId="77777777" w:rsidR="00567930" w:rsidRPr="004040E2" w:rsidRDefault="00567930" w:rsidP="00AA52CF">
            <w:pPr>
              <w:rPr>
                <w:rFonts w:ascii="Calibri" w:hAnsi="Calibri"/>
                <w:color w:val="000000"/>
              </w:rPr>
            </w:pPr>
            <w:r w:rsidRPr="004040E2">
              <w:rPr>
                <w:rFonts w:ascii="Calibri" w:hAnsi="Calibri"/>
                <w:color w:val="000000"/>
              </w:rPr>
              <w:t>6831</w:t>
            </w:r>
          </w:p>
        </w:tc>
        <w:tc>
          <w:tcPr>
            <w:tcW w:w="416" w:type="dxa"/>
            <w:tcBorders>
              <w:top w:val="nil"/>
              <w:left w:val="nil"/>
              <w:bottom w:val="nil"/>
              <w:right w:val="single" w:sz="4" w:space="0" w:color="auto"/>
            </w:tcBorders>
            <w:shd w:val="clear" w:color="auto" w:fill="auto"/>
            <w:noWrap/>
            <w:vAlign w:val="bottom"/>
            <w:hideMark/>
          </w:tcPr>
          <w:p w14:paraId="05F7AE35"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6" w:type="dxa"/>
            <w:tcBorders>
              <w:top w:val="nil"/>
              <w:left w:val="nil"/>
              <w:bottom w:val="nil"/>
              <w:right w:val="single" w:sz="4" w:space="0" w:color="auto"/>
            </w:tcBorders>
            <w:shd w:val="clear" w:color="auto" w:fill="auto"/>
            <w:noWrap/>
            <w:vAlign w:val="bottom"/>
            <w:hideMark/>
          </w:tcPr>
          <w:p w14:paraId="09E2CC92"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auto" w:fill="auto"/>
            <w:noWrap/>
            <w:vAlign w:val="bottom"/>
            <w:hideMark/>
          </w:tcPr>
          <w:p w14:paraId="5CCEC20C"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02F72B5E"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auto" w:fill="auto"/>
            <w:noWrap/>
            <w:vAlign w:val="bottom"/>
            <w:hideMark/>
          </w:tcPr>
          <w:p w14:paraId="5F4762EE"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auto" w:fill="auto"/>
            <w:noWrap/>
            <w:vAlign w:val="bottom"/>
            <w:hideMark/>
          </w:tcPr>
          <w:p w14:paraId="50AB1DA1"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4F81BD"/>
            <w:noWrap/>
            <w:vAlign w:val="bottom"/>
            <w:hideMark/>
          </w:tcPr>
          <w:p w14:paraId="4F9C79D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auto" w:fill="auto"/>
            <w:noWrap/>
            <w:vAlign w:val="bottom"/>
            <w:hideMark/>
          </w:tcPr>
          <w:p w14:paraId="40F9EF9D"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4F6A25B6"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auto" w:fill="auto"/>
            <w:noWrap/>
            <w:vAlign w:val="bottom"/>
            <w:hideMark/>
          </w:tcPr>
          <w:p w14:paraId="3635A27E" w14:textId="77777777" w:rsidR="00567930" w:rsidRPr="004040E2" w:rsidRDefault="00567930" w:rsidP="00AA52CF">
            <w:pPr>
              <w:rPr>
                <w:rFonts w:ascii="Calibri" w:hAnsi="Calibri"/>
                <w:color w:val="000000"/>
              </w:rPr>
            </w:pPr>
            <w:r w:rsidRPr="004040E2">
              <w:rPr>
                <w:rFonts w:ascii="Calibri" w:hAnsi="Calibri"/>
                <w:color w:val="000000"/>
              </w:rPr>
              <w:t> </w:t>
            </w:r>
          </w:p>
        </w:tc>
        <w:tc>
          <w:tcPr>
            <w:tcW w:w="718" w:type="dxa"/>
            <w:tcBorders>
              <w:top w:val="nil"/>
              <w:left w:val="nil"/>
              <w:bottom w:val="nil"/>
              <w:right w:val="single" w:sz="4" w:space="0" w:color="auto"/>
            </w:tcBorders>
            <w:shd w:val="clear" w:color="auto" w:fill="auto"/>
            <w:noWrap/>
            <w:vAlign w:val="bottom"/>
            <w:hideMark/>
          </w:tcPr>
          <w:p w14:paraId="42A77A6A"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auto" w:fill="auto"/>
            <w:noWrap/>
            <w:vAlign w:val="bottom"/>
            <w:hideMark/>
          </w:tcPr>
          <w:p w14:paraId="2E1008A7"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auto" w:fill="auto"/>
            <w:noWrap/>
            <w:vAlign w:val="bottom"/>
            <w:hideMark/>
          </w:tcPr>
          <w:p w14:paraId="3828C7D5"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0F871611"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0EB24FE4" w14:textId="77777777" w:rsidTr="00AA52CF">
        <w:trPr>
          <w:trHeight w:val="290"/>
        </w:trPr>
        <w:tc>
          <w:tcPr>
            <w:tcW w:w="416" w:type="dxa"/>
            <w:tcBorders>
              <w:top w:val="nil"/>
              <w:left w:val="single" w:sz="4" w:space="0" w:color="auto"/>
              <w:bottom w:val="single" w:sz="4" w:space="0" w:color="auto"/>
              <w:right w:val="nil"/>
            </w:tcBorders>
            <w:shd w:val="clear" w:color="000000" w:fill="DDD9C4"/>
            <w:noWrap/>
            <w:vAlign w:val="bottom"/>
            <w:hideMark/>
          </w:tcPr>
          <w:p w14:paraId="0915E451" w14:textId="77777777" w:rsidR="00567930" w:rsidRPr="004040E2" w:rsidRDefault="00567930" w:rsidP="00AA52CF">
            <w:pPr>
              <w:rPr>
                <w:rFonts w:ascii="Calibri" w:hAnsi="Calibri"/>
                <w:color w:val="000000"/>
              </w:rPr>
            </w:pPr>
            <w:r w:rsidRPr="004040E2">
              <w:rPr>
                <w:rFonts w:ascii="Calibri" w:hAnsi="Calibri"/>
                <w:color w:val="000000"/>
              </w:rPr>
              <w:t> </w:t>
            </w:r>
          </w:p>
        </w:tc>
        <w:tc>
          <w:tcPr>
            <w:tcW w:w="1389" w:type="dxa"/>
            <w:gridSpan w:val="2"/>
            <w:tcBorders>
              <w:top w:val="nil"/>
              <w:left w:val="single" w:sz="4" w:space="0" w:color="auto"/>
              <w:bottom w:val="single" w:sz="4" w:space="0" w:color="auto"/>
              <w:right w:val="single" w:sz="4" w:space="0" w:color="000000"/>
            </w:tcBorders>
            <w:shd w:val="clear" w:color="000000" w:fill="DDD9C4"/>
            <w:noWrap/>
            <w:vAlign w:val="bottom"/>
            <w:hideMark/>
          </w:tcPr>
          <w:p w14:paraId="27E4BC83" w14:textId="77777777" w:rsidR="00567930" w:rsidRPr="004040E2" w:rsidRDefault="00567930" w:rsidP="00AA52CF">
            <w:pPr>
              <w:rPr>
                <w:rFonts w:ascii="Calibri" w:hAnsi="Calibri"/>
                <w:color w:val="000000"/>
              </w:rPr>
            </w:pPr>
            <w:r w:rsidRPr="004040E2">
              <w:rPr>
                <w:rFonts w:ascii="Calibri" w:hAnsi="Calibri"/>
                <w:color w:val="000000"/>
              </w:rPr>
              <w:t>Indicators</w:t>
            </w:r>
          </w:p>
        </w:tc>
        <w:tc>
          <w:tcPr>
            <w:tcW w:w="416" w:type="dxa"/>
            <w:tcBorders>
              <w:top w:val="nil"/>
              <w:left w:val="nil"/>
              <w:bottom w:val="single" w:sz="4" w:space="0" w:color="auto"/>
              <w:right w:val="single" w:sz="4" w:space="0" w:color="auto"/>
            </w:tcBorders>
            <w:shd w:val="clear" w:color="auto" w:fill="auto"/>
            <w:noWrap/>
            <w:vAlign w:val="bottom"/>
            <w:hideMark/>
          </w:tcPr>
          <w:p w14:paraId="0D20B334"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14:paraId="3A877B8D"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7A9BA9C2"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40CC7A0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7F713C05"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36188CD8"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4F81BD"/>
            <w:noWrap/>
            <w:vAlign w:val="bottom"/>
            <w:hideMark/>
          </w:tcPr>
          <w:p w14:paraId="66E00C37"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3C417A57"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36FF25B6"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7556833E" w14:textId="77777777" w:rsidR="00567930" w:rsidRPr="004040E2" w:rsidRDefault="00567930" w:rsidP="00AA52CF">
            <w:pPr>
              <w:rPr>
                <w:rFonts w:ascii="Calibri" w:hAnsi="Calibri"/>
                <w:color w:val="000000"/>
              </w:rPr>
            </w:pPr>
            <w:r w:rsidRPr="004040E2">
              <w:rPr>
                <w:rFonts w:ascii="Calibri" w:hAnsi="Calibri"/>
                <w:color w:val="000000"/>
              </w:rPr>
              <w:t> </w:t>
            </w:r>
          </w:p>
        </w:tc>
        <w:tc>
          <w:tcPr>
            <w:tcW w:w="718" w:type="dxa"/>
            <w:tcBorders>
              <w:top w:val="nil"/>
              <w:left w:val="nil"/>
              <w:bottom w:val="single" w:sz="4" w:space="0" w:color="auto"/>
              <w:right w:val="single" w:sz="4" w:space="0" w:color="auto"/>
            </w:tcBorders>
            <w:shd w:val="clear" w:color="auto" w:fill="auto"/>
            <w:noWrap/>
            <w:vAlign w:val="bottom"/>
            <w:hideMark/>
          </w:tcPr>
          <w:p w14:paraId="12F5D058"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7B468C51"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5C820326"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02BFAF3C"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6CA82599" w14:textId="77777777" w:rsidTr="00AA52CF">
        <w:trPr>
          <w:trHeight w:val="290"/>
        </w:trPr>
        <w:tc>
          <w:tcPr>
            <w:tcW w:w="416" w:type="dxa"/>
            <w:tcBorders>
              <w:top w:val="nil"/>
              <w:left w:val="single" w:sz="4" w:space="0" w:color="auto"/>
              <w:bottom w:val="nil"/>
              <w:right w:val="nil"/>
            </w:tcBorders>
            <w:shd w:val="clear" w:color="000000" w:fill="DDD9C4"/>
            <w:noWrap/>
            <w:vAlign w:val="bottom"/>
            <w:hideMark/>
          </w:tcPr>
          <w:p w14:paraId="69AF8F0E" w14:textId="77777777" w:rsidR="00567930" w:rsidRPr="004040E2" w:rsidRDefault="00567930" w:rsidP="00AA52CF">
            <w:pPr>
              <w:rPr>
                <w:rFonts w:ascii="Calibri" w:hAnsi="Calibri"/>
                <w:color w:val="000000"/>
              </w:rPr>
            </w:pPr>
            <w:r w:rsidRPr="004040E2">
              <w:rPr>
                <w:rFonts w:ascii="Calibri" w:hAnsi="Calibri"/>
                <w:color w:val="000000"/>
              </w:rPr>
              <w:t>06</w:t>
            </w:r>
          </w:p>
        </w:tc>
        <w:tc>
          <w:tcPr>
            <w:tcW w:w="745" w:type="dxa"/>
            <w:tcBorders>
              <w:top w:val="nil"/>
              <w:left w:val="single" w:sz="4" w:space="0" w:color="auto"/>
              <w:bottom w:val="nil"/>
              <w:right w:val="nil"/>
            </w:tcBorders>
            <w:shd w:val="clear" w:color="000000" w:fill="DDD9C4"/>
            <w:noWrap/>
            <w:vAlign w:val="bottom"/>
            <w:hideMark/>
          </w:tcPr>
          <w:p w14:paraId="0F1009E5" w14:textId="77777777" w:rsidR="00567930" w:rsidRPr="004040E2" w:rsidRDefault="00567930" w:rsidP="00AA52CF">
            <w:pPr>
              <w:rPr>
                <w:rFonts w:ascii="Calibri" w:hAnsi="Calibri"/>
                <w:color w:val="000000"/>
              </w:rPr>
            </w:pPr>
            <w:r w:rsidRPr="004040E2">
              <w:rPr>
                <w:rFonts w:ascii="Calibri" w:hAnsi="Calibri"/>
                <w:color w:val="000000"/>
              </w:rPr>
              <w:t>PUAD</w:t>
            </w:r>
          </w:p>
        </w:tc>
        <w:tc>
          <w:tcPr>
            <w:tcW w:w="644" w:type="dxa"/>
            <w:tcBorders>
              <w:top w:val="nil"/>
              <w:left w:val="nil"/>
              <w:bottom w:val="nil"/>
              <w:right w:val="single" w:sz="4" w:space="0" w:color="auto"/>
            </w:tcBorders>
            <w:shd w:val="clear" w:color="000000" w:fill="DDD9C4"/>
            <w:noWrap/>
            <w:vAlign w:val="bottom"/>
            <w:hideMark/>
          </w:tcPr>
          <w:p w14:paraId="755848B1" w14:textId="77777777" w:rsidR="00567930" w:rsidRPr="004040E2" w:rsidRDefault="00567930" w:rsidP="00AA52CF">
            <w:pPr>
              <w:rPr>
                <w:rFonts w:ascii="Calibri" w:hAnsi="Calibri"/>
                <w:color w:val="000000"/>
              </w:rPr>
            </w:pPr>
            <w:r w:rsidRPr="004040E2">
              <w:rPr>
                <w:rFonts w:ascii="Calibri" w:hAnsi="Calibri"/>
                <w:color w:val="000000"/>
              </w:rPr>
              <w:t>6832</w:t>
            </w:r>
          </w:p>
        </w:tc>
        <w:tc>
          <w:tcPr>
            <w:tcW w:w="416" w:type="dxa"/>
            <w:tcBorders>
              <w:top w:val="nil"/>
              <w:left w:val="nil"/>
              <w:bottom w:val="nil"/>
              <w:right w:val="single" w:sz="4" w:space="0" w:color="auto"/>
            </w:tcBorders>
            <w:shd w:val="clear" w:color="000000" w:fill="D8E4BC"/>
            <w:noWrap/>
            <w:vAlign w:val="bottom"/>
            <w:hideMark/>
          </w:tcPr>
          <w:p w14:paraId="56E99879"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6" w:type="dxa"/>
            <w:tcBorders>
              <w:top w:val="nil"/>
              <w:left w:val="nil"/>
              <w:bottom w:val="nil"/>
              <w:right w:val="single" w:sz="4" w:space="0" w:color="auto"/>
            </w:tcBorders>
            <w:shd w:val="clear" w:color="000000" w:fill="D8E4BC"/>
            <w:noWrap/>
            <w:vAlign w:val="bottom"/>
            <w:hideMark/>
          </w:tcPr>
          <w:p w14:paraId="5A8B42A1"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D8E4BC"/>
            <w:noWrap/>
            <w:vAlign w:val="bottom"/>
            <w:hideMark/>
          </w:tcPr>
          <w:p w14:paraId="2B88112D"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1E07BA66"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D8E4BC"/>
            <w:noWrap/>
            <w:vAlign w:val="bottom"/>
            <w:hideMark/>
          </w:tcPr>
          <w:p w14:paraId="2986A6BC"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D8E4BC"/>
            <w:noWrap/>
            <w:vAlign w:val="bottom"/>
            <w:hideMark/>
          </w:tcPr>
          <w:p w14:paraId="2DB73F4F"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4F81BD"/>
            <w:noWrap/>
            <w:vAlign w:val="bottom"/>
            <w:hideMark/>
          </w:tcPr>
          <w:p w14:paraId="6A047856"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D8E4BC"/>
            <w:noWrap/>
            <w:vAlign w:val="bottom"/>
            <w:hideMark/>
          </w:tcPr>
          <w:p w14:paraId="488975C0"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5C771FEA"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D8E4BC"/>
            <w:noWrap/>
            <w:vAlign w:val="bottom"/>
            <w:hideMark/>
          </w:tcPr>
          <w:p w14:paraId="611033B1" w14:textId="77777777" w:rsidR="00567930" w:rsidRPr="004040E2" w:rsidRDefault="00567930" w:rsidP="00AA52CF">
            <w:pPr>
              <w:rPr>
                <w:rFonts w:ascii="Calibri" w:hAnsi="Calibri"/>
                <w:color w:val="000000"/>
              </w:rPr>
            </w:pPr>
            <w:r w:rsidRPr="004040E2">
              <w:rPr>
                <w:rFonts w:ascii="Calibri" w:hAnsi="Calibri"/>
                <w:color w:val="000000"/>
              </w:rPr>
              <w:t> </w:t>
            </w:r>
          </w:p>
        </w:tc>
        <w:tc>
          <w:tcPr>
            <w:tcW w:w="718" w:type="dxa"/>
            <w:tcBorders>
              <w:top w:val="nil"/>
              <w:left w:val="nil"/>
              <w:bottom w:val="nil"/>
              <w:right w:val="single" w:sz="4" w:space="0" w:color="auto"/>
            </w:tcBorders>
            <w:shd w:val="clear" w:color="000000" w:fill="D8E4BC"/>
            <w:noWrap/>
            <w:vAlign w:val="bottom"/>
            <w:hideMark/>
          </w:tcPr>
          <w:p w14:paraId="459BE56B"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D8E4BC"/>
            <w:noWrap/>
            <w:vAlign w:val="bottom"/>
            <w:hideMark/>
          </w:tcPr>
          <w:p w14:paraId="08BD04BA"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D8E4BC"/>
            <w:noWrap/>
            <w:vAlign w:val="bottom"/>
            <w:hideMark/>
          </w:tcPr>
          <w:p w14:paraId="566B18A7"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659DAAA3"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1C64703D" w14:textId="77777777" w:rsidTr="00AA52CF">
        <w:trPr>
          <w:trHeight w:val="290"/>
        </w:trPr>
        <w:tc>
          <w:tcPr>
            <w:tcW w:w="416" w:type="dxa"/>
            <w:tcBorders>
              <w:top w:val="nil"/>
              <w:left w:val="single" w:sz="4" w:space="0" w:color="auto"/>
              <w:bottom w:val="single" w:sz="4" w:space="0" w:color="auto"/>
              <w:right w:val="nil"/>
            </w:tcBorders>
            <w:shd w:val="clear" w:color="000000" w:fill="DDD9C4"/>
            <w:noWrap/>
            <w:vAlign w:val="bottom"/>
            <w:hideMark/>
          </w:tcPr>
          <w:p w14:paraId="09B75E7D" w14:textId="77777777" w:rsidR="00567930" w:rsidRPr="004040E2" w:rsidRDefault="00567930" w:rsidP="00AA52CF">
            <w:pPr>
              <w:rPr>
                <w:rFonts w:ascii="Calibri" w:hAnsi="Calibri"/>
                <w:color w:val="000000"/>
              </w:rPr>
            </w:pPr>
            <w:r w:rsidRPr="004040E2">
              <w:rPr>
                <w:rFonts w:ascii="Calibri" w:hAnsi="Calibri"/>
                <w:color w:val="000000"/>
              </w:rPr>
              <w:t> </w:t>
            </w:r>
          </w:p>
        </w:tc>
        <w:tc>
          <w:tcPr>
            <w:tcW w:w="1389" w:type="dxa"/>
            <w:gridSpan w:val="2"/>
            <w:tcBorders>
              <w:top w:val="nil"/>
              <w:left w:val="single" w:sz="4" w:space="0" w:color="auto"/>
              <w:bottom w:val="single" w:sz="4" w:space="0" w:color="auto"/>
              <w:right w:val="single" w:sz="4" w:space="0" w:color="000000"/>
            </w:tcBorders>
            <w:shd w:val="clear" w:color="000000" w:fill="DDD9C4"/>
            <w:noWrap/>
            <w:vAlign w:val="bottom"/>
            <w:hideMark/>
          </w:tcPr>
          <w:p w14:paraId="5AB09748" w14:textId="77777777" w:rsidR="00567930" w:rsidRPr="004040E2" w:rsidRDefault="00567930" w:rsidP="00AA52CF">
            <w:pPr>
              <w:rPr>
                <w:rFonts w:ascii="Calibri" w:hAnsi="Calibri"/>
                <w:color w:val="000000"/>
              </w:rPr>
            </w:pPr>
            <w:r w:rsidRPr="004040E2">
              <w:rPr>
                <w:rFonts w:ascii="Calibri" w:hAnsi="Calibri"/>
                <w:color w:val="000000"/>
              </w:rPr>
              <w:t>Indicators</w:t>
            </w:r>
          </w:p>
        </w:tc>
        <w:tc>
          <w:tcPr>
            <w:tcW w:w="416" w:type="dxa"/>
            <w:tcBorders>
              <w:top w:val="nil"/>
              <w:left w:val="nil"/>
              <w:bottom w:val="single" w:sz="4" w:space="0" w:color="auto"/>
              <w:right w:val="single" w:sz="4" w:space="0" w:color="auto"/>
            </w:tcBorders>
            <w:shd w:val="clear" w:color="000000" w:fill="D8E4BC"/>
            <w:noWrap/>
            <w:vAlign w:val="bottom"/>
            <w:hideMark/>
          </w:tcPr>
          <w:p w14:paraId="43A8960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6" w:type="dxa"/>
            <w:tcBorders>
              <w:top w:val="nil"/>
              <w:left w:val="nil"/>
              <w:bottom w:val="single" w:sz="4" w:space="0" w:color="auto"/>
              <w:right w:val="single" w:sz="4" w:space="0" w:color="auto"/>
            </w:tcBorders>
            <w:shd w:val="clear" w:color="000000" w:fill="D8E4BC"/>
            <w:noWrap/>
            <w:vAlign w:val="bottom"/>
            <w:hideMark/>
          </w:tcPr>
          <w:p w14:paraId="358F469B"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54948285"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60601CD4"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623EDC29"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2091075C"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4F81BD"/>
            <w:noWrap/>
            <w:vAlign w:val="bottom"/>
            <w:hideMark/>
          </w:tcPr>
          <w:p w14:paraId="76D40E9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403FA8B8"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65385ECD"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3E99D502" w14:textId="77777777" w:rsidR="00567930" w:rsidRPr="004040E2" w:rsidRDefault="00567930" w:rsidP="00AA52CF">
            <w:pPr>
              <w:rPr>
                <w:rFonts w:ascii="Calibri" w:hAnsi="Calibri"/>
                <w:color w:val="000000"/>
              </w:rPr>
            </w:pPr>
            <w:r w:rsidRPr="004040E2">
              <w:rPr>
                <w:rFonts w:ascii="Calibri" w:hAnsi="Calibri"/>
                <w:color w:val="000000"/>
              </w:rPr>
              <w:t> </w:t>
            </w:r>
          </w:p>
        </w:tc>
        <w:tc>
          <w:tcPr>
            <w:tcW w:w="718" w:type="dxa"/>
            <w:tcBorders>
              <w:top w:val="nil"/>
              <w:left w:val="nil"/>
              <w:bottom w:val="single" w:sz="4" w:space="0" w:color="auto"/>
              <w:right w:val="single" w:sz="4" w:space="0" w:color="auto"/>
            </w:tcBorders>
            <w:shd w:val="clear" w:color="000000" w:fill="D8E4BC"/>
            <w:noWrap/>
            <w:vAlign w:val="bottom"/>
            <w:hideMark/>
          </w:tcPr>
          <w:p w14:paraId="2E8D9534"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08A1BFD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404852D3"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319E2E56"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6FE11773" w14:textId="77777777" w:rsidTr="00AA52CF">
        <w:trPr>
          <w:trHeight w:val="290"/>
        </w:trPr>
        <w:tc>
          <w:tcPr>
            <w:tcW w:w="416" w:type="dxa"/>
            <w:tcBorders>
              <w:top w:val="nil"/>
              <w:left w:val="single" w:sz="4" w:space="0" w:color="auto"/>
              <w:bottom w:val="nil"/>
              <w:right w:val="nil"/>
            </w:tcBorders>
            <w:shd w:val="clear" w:color="000000" w:fill="DDD9C4"/>
            <w:noWrap/>
            <w:vAlign w:val="bottom"/>
            <w:hideMark/>
          </w:tcPr>
          <w:p w14:paraId="54328337" w14:textId="77777777" w:rsidR="00567930" w:rsidRPr="004040E2" w:rsidRDefault="00567930" w:rsidP="00AA52CF">
            <w:pPr>
              <w:rPr>
                <w:rFonts w:ascii="Calibri" w:hAnsi="Calibri"/>
                <w:color w:val="000000"/>
              </w:rPr>
            </w:pPr>
            <w:r w:rsidRPr="004040E2">
              <w:rPr>
                <w:rFonts w:ascii="Calibri" w:hAnsi="Calibri"/>
                <w:color w:val="000000"/>
              </w:rPr>
              <w:t>07</w:t>
            </w:r>
          </w:p>
        </w:tc>
        <w:tc>
          <w:tcPr>
            <w:tcW w:w="745" w:type="dxa"/>
            <w:tcBorders>
              <w:top w:val="nil"/>
              <w:left w:val="single" w:sz="4" w:space="0" w:color="auto"/>
              <w:bottom w:val="nil"/>
              <w:right w:val="nil"/>
            </w:tcBorders>
            <w:shd w:val="clear" w:color="000000" w:fill="DDD9C4"/>
            <w:noWrap/>
            <w:vAlign w:val="bottom"/>
            <w:hideMark/>
          </w:tcPr>
          <w:p w14:paraId="30E0B185" w14:textId="77777777" w:rsidR="00567930" w:rsidRPr="004040E2" w:rsidRDefault="00567930" w:rsidP="00AA52CF">
            <w:pPr>
              <w:rPr>
                <w:rFonts w:ascii="Calibri" w:hAnsi="Calibri"/>
                <w:color w:val="000000"/>
              </w:rPr>
            </w:pPr>
            <w:r w:rsidRPr="004040E2">
              <w:rPr>
                <w:rFonts w:ascii="Calibri" w:hAnsi="Calibri"/>
                <w:color w:val="000000"/>
              </w:rPr>
              <w:t>PUAD</w:t>
            </w:r>
          </w:p>
        </w:tc>
        <w:tc>
          <w:tcPr>
            <w:tcW w:w="644" w:type="dxa"/>
            <w:tcBorders>
              <w:top w:val="nil"/>
              <w:left w:val="nil"/>
              <w:bottom w:val="nil"/>
              <w:right w:val="single" w:sz="4" w:space="0" w:color="auto"/>
            </w:tcBorders>
            <w:shd w:val="clear" w:color="000000" w:fill="DDD9C4"/>
            <w:noWrap/>
            <w:vAlign w:val="bottom"/>
            <w:hideMark/>
          </w:tcPr>
          <w:p w14:paraId="3706FB4E" w14:textId="77777777" w:rsidR="00567930" w:rsidRPr="004040E2" w:rsidRDefault="00567930" w:rsidP="00AA52CF">
            <w:pPr>
              <w:rPr>
                <w:rFonts w:ascii="Calibri" w:hAnsi="Calibri"/>
                <w:color w:val="000000"/>
              </w:rPr>
            </w:pPr>
            <w:r w:rsidRPr="004040E2">
              <w:rPr>
                <w:rFonts w:ascii="Calibri" w:hAnsi="Calibri"/>
                <w:color w:val="000000"/>
              </w:rPr>
              <w:t>6842</w:t>
            </w:r>
          </w:p>
        </w:tc>
        <w:tc>
          <w:tcPr>
            <w:tcW w:w="416" w:type="dxa"/>
            <w:tcBorders>
              <w:top w:val="nil"/>
              <w:left w:val="nil"/>
              <w:bottom w:val="nil"/>
              <w:right w:val="single" w:sz="4" w:space="0" w:color="auto"/>
            </w:tcBorders>
            <w:shd w:val="clear" w:color="auto" w:fill="auto"/>
            <w:noWrap/>
            <w:vAlign w:val="bottom"/>
            <w:hideMark/>
          </w:tcPr>
          <w:p w14:paraId="21E3BDD3"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6" w:type="dxa"/>
            <w:tcBorders>
              <w:top w:val="nil"/>
              <w:left w:val="nil"/>
              <w:bottom w:val="nil"/>
              <w:right w:val="single" w:sz="4" w:space="0" w:color="auto"/>
            </w:tcBorders>
            <w:shd w:val="clear" w:color="auto" w:fill="auto"/>
            <w:noWrap/>
            <w:vAlign w:val="bottom"/>
            <w:hideMark/>
          </w:tcPr>
          <w:p w14:paraId="38F5FD01"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auto" w:fill="auto"/>
            <w:noWrap/>
            <w:vAlign w:val="bottom"/>
            <w:hideMark/>
          </w:tcPr>
          <w:p w14:paraId="4FF7CF6D"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70DD6E0C"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auto" w:fill="auto"/>
            <w:noWrap/>
            <w:vAlign w:val="bottom"/>
            <w:hideMark/>
          </w:tcPr>
          <w:p w14:paraId="79D3C05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auto" w:fill="auto"/>
            <w:noWrap/>
            <w:vAlign w:val="bottom"/>
            <w:hideMark/>
          </w:tcPr>
          <w:p w14:paraId="4B85A3F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4F81BD"/>
            <w:noWrap/>
            <w:vAlign w:val="bottom"/>
            <w:hideMark/>
          </w:tcPr>
          <w:p w14:paraId="60EF1729"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auto" w:fill="auto"/>
            <w:noWrap/>
            <w:vAlign w:val="bottom"/>
            <w:hideMark/>
          </w:tcPr>
          <w:p w14:paraId="4F586C17"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0E37934A"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auto" w:fill="auto"/>
            <w:noWrap/>
            <w:vAlign w:val="bottom"/>
            <w:hideMark/>
          </w:tcPr>
          <w:p w14:paraId="051A24B3" w14:textId="77777777" w:rsidR="00567930" w:rsidRPr="004040E2" w:rsidRDefault="00567930" w:rsidP="00AA52CF">
            <w:pPr>
              <w:rPr>
                <w:rFonts w:ascii="Calibri" w:hAnsi="Calibri"/>
                <w:color w:val="000000"/>
              </w:rPr>
            </w:pPr>
            <w:r w:rsidRPr="004040E2">
              <w:rPr>
                <w:rFonts w:ascii="Calibri" w:hAnsi="Calibri"/>
                <w:color w:val="000000"/>
              </w:rPr>
              <w:t> </w:t>
            </w:r>
          </w:p>
        </w:tc>
        <w:tc>
          <w:tcPr>
            <w:tcW w:w="718" w:type="dxa"/>
            <w:tcBorders>
              <w:top w:val="nil"/>
              <w:left w:val="nil"/>
              <w:bottom w:val="nil"/>
              <w:right w:val="single" w:sz="4" w:space="0" w:color="auto"/>
            </w:tcBorders>
            <w:shd w:val="clear" w:color="auto" w:fill="auto"/>
            <w:noWrap/>
            <w:vAlign w:val="bottom"/>
            <w:hideMark/>
          </w:tcPr>
          <w:p w14:paraId="56FE9DF3"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00FE5297"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37B32021"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6DE47172"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79AB57EC" w14:textId="77777777" w:rsidTr="00AA52CF">
        <w:trPr>
          <w:trHeight w:val="290"/>
        </w:trPr>
        <w:tc>
          <w:tcPr>
            <w:tcW w:w="416" w:type="dxa"/>
            <w:tcBorders>
              <w:top w:val="nil"/>
              <w:left w:val="single" w:sz="4" w:space="0" w:color="auto"/>
              <w:bottom w:val="single" w:sz="4" w:space="0" w:color="auto"/>
              <w:right w:val="nil"/>
            </w:tcBorders>
            <w:shd w:val="clear" w:color="000000" w:fill="DDD9C4"/>
            <w:noWrap/>
            <w:vAlign w:val="bottom"/>
            <w:hideMark/>
          </w:tcPr>
          <w:p w14:paraId="294D8C7E" w14:textId="77777777" w:rsidR="00567930" w:rsidRPr="004040E2" w:rsidRDefault="00567930" w:rsidP="00AA52CF">
            <w:pPr>
              <w:rPr>
                <w:rFonts w:ascii="Calibri" w:hAnsi="Calibri"/>
                <w:color w:val="000000"/>
              </w:rPr>
            </w:pPr>
            <w:r w:rsidRPr="004040E2">
              <w:rPr>
                <w:rFonts w:ascii="Calibri" w:hAnsi="Calibri"/>
                <w:color w:val="000000"/>
              </w:rPr>
              <w:t> </w:t>
            </w:r>
          </w:p>
        </w:tc>
        <w:tc>
          <w:tcPr>
            <w:tcW w:w="1389" w:type="dxa"/>
            <w:gridSpan w:val="2"/>
            <w:tcBorders>
              <w:top w:val="nil"/>
              <w:left w:val="single" w:sz="4" w:space="0" w:color="auto"/>
              <w:bottom w:val="single" w:sz="4" w:space="0" w:color="auto"/>
              <w:right w:val="single" w:sz="4" w:space="0" w:color="000000"/>
            </w:tcBorders>
            <w:shd w:val="clear" w:color="000000" w:fill="DDD9C4"/>
            <w:noWrap/>
            <w:vAlign w:val="bottom"/>
            <w:hideMark/>
          </w:tcPr>
          <w:p w14:paraId="1F137F0A" w14:textId="77777777" w:rsidR="00567930" w:rsidRPr="004040E2" w:rsidRDefault="00567930" w:rsidP="00AA52CF">
            <w:pPr>
              <w:rPr>
                <w:rFonts w:ascii="Calibri" w:hAnsi="Calibri"/>
                <w:color w:val="000000"/>
              </w:rPr>
            </w:pPr>
            <w:r w:rsidRPr="004040E2">
              <w:rPr>
                <w:rFonts w:ascii="Calibri" w:hAnsi="Calibri"/>
                <w:color w:val="000000"/>
              </w:rPr>
              <w:t>Indicators</w:t>
            </w:r>
          </w:p>
        </w:tc>
        <w:tc>
          <w:tcPr>
            <w:tcW w:w="416" w:type="dxa"/>
            <w:tcBorders>
              <w:top w:val="nil"/>
              <w:left w:val="nil"/>
              <w:bottom w:val="single" w:sz="4" w:space="0" w:color="auto"/>
              <w:right w:val="single" w:sz="4" w:space="0" w:color="auto"/>
            </w:tcBorders>
            <w:shd w:val="clear" w:color="auto" w:fill="auto"/>
            <w:noWrap/>
            <w:vAlign w:val="bottom"/>
            <w:hideMark/>
          </w:tcPr>
          <w:p w14:paraId="49FD5E2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14:paraId="1810D402"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58A21728"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5D5F4FD7"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2C86E40B"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4DE733EA"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4F81BD"/>
            <w:noWrap/>
            <w:vAlign w:val="bottom"/>
            <w:hideMark/>
          </w:tcPr>
          <w:p w14:paraId="39BF8182"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02D8287B"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39959867"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3B047738" w14:textId="77777777" w:rsidR="00567930" w:rsidRPr="004040E2" w:rsidRDefault="00567930" w:rsidP="00AA52CF">
            <w:pPr>
              <w:rPr>
                <w:rFonts w:ascii="Calibri" w:hAnsi="Calibri"/>
                <w:color w:val="000000"/>
              </w:rPr>
            </w:pPr>
            <w:r w:rsidRPr="004040E2">
              <w:rPr>
                <w:rFonts w:ascii="Calibri" w:hAnsi="Calibri"/>
                <w:color w:val="000000"/>
              </w:rPr>
              <w:t> </w:t>
            </w:r>
          </w:p>
        </w:tc>
        <w:tc>
          <w:tcPr>
            <w:tcW w:w="718" w:type="dxa"/>
            <w:tcBorders>
              <w:top w:val="nil"/>
              <w:left w:val="nil"/>
              <w:bottom w:val="single" w:sz="4" w:space="0" w:color="auto"/>
              <w:right w:val="single" w:sz="4" w:space="0" w:color="auto"/>
            </w:tcBorders>
            <w:shd w:val="clear" w:color="auto" w:fill="auto"/>
            <w:noWrap/>
            <w:vAlign w:val="bottom"/>
            <w:hideMark/>
          </w:tcPr>
          <w:p w14:paraId="355E7AFB"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04A0CEA5"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28245327"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1496D663"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3C270499" w14:textId="77777777" w:rsidTr="00AA52CF">
        <w:trPr>
          <w:trHeight w:val="290"/>
        </w:trPr>
        <w:tc>
          <w:tcPr>
            <w:tcW w:w="416" w:type="dxa"/>
            <w:tcBorders>
              <w:top w:val="nil"/>
              <w:left w:val="single" w:sz="4" w:space="0" w:color="auto"/>
              <w:bottom w:val="nil"/>
              <w:right w:val="nil"/>
            </w:tcBorders>
            <w:shd w:val="clear" w:color="000000" w:fill="DDD9C4"/>
            <w:noWrap/>
            <w:vAlign w:val="bottom"/>
            <w:hideMark/>
          </w:tcPr>
          <w:p w14:paraId="3D58EF45" w14:textId="77777777" w:rsidR="00567930" w:rsidRPr="004040E2" w:rsidRDefault="00567930" w:rsidP="00AA52CF">
            <w:pPr>
              <w:rPr>
                <w:rFonts w:ascii="Calibri" w:hAnsi="Calibri"/>
                <w:color w:val="000000"/>
              </w:rPr>
            </w:pPr>
            <w:r w:rsidRPr="004040E2">
              <w:rPr>
                <w:rFonts w:ascii="Calibri" w:hAnsi="Calibri"/>
                <w:color w:val="000000"/>
              </w:rPr>
              <w:t>08</w:t>
            </w:r>
          </w:p>
        </w:tc>
        <w:tc>
          <w:tcPr>
            <w:tcW w:w="745" w:type="dxa"/>
            <w:tcBorders>
              <w:top w:val="nil"/>
              <w:left w:val="single" w:sz="4" w:space="0" w:color="auto"/>
              <w:bottom w:val="nil"/>
              <w:right w:val="nil"/>
            </w:tcBorders>
            <w:shd w:val="clear" w:color="000000" w:fill="DDD9C4"/>
            <w:noWrap/>
            <w:vAlign w:val="bottom"/>
            <w:hideMark/>
          </w:tcPr>
          <w:p w14:paraId="17E011B2" w14:textId="77777777" w:rsidR="00567930" w:rsidRPr="004040E2" w:rsidRDefault="00567930" w:rsidP="00AA52CF">
            <w:pPr>
              <w:rPr>
                <w:rFonts w:ascii="Calibri" w:hAnsi="Calibri"/>
                <w:color w:val="000000"/>
              </w:rPr>
            </w:pPr>
            <w:r w:rsidRPr="004040E2">
              <w:rPr>
                <w:rFonts w:ascii="Calibri" w:hAnsi="Calibri"/>
                <w:color w:val="000000"/>
              </w:rPr>
              <w:t>PUAD</w:t>
            </w:r>
          </w:p>
        </w:tc>
        <w:tc>
          <w:tcPr>
            <w:tcW w:w="644" w:type="dxa"/>
            <w:tcBorders>
              <w:top w:val="nil"/>
              <w:left w:val="nil"/>
              <w:bottom w:val="nil"/>
              <w:right w:val="single" w:sz="4" w:space="0" w:color="auto"/>
            </w:tcBorders>
            <w:shd w:val="clear" w:color="000000" w:fill="DDD9C4"/>
            <w:noWrap/>
            <w:vAlign w:val="bottom"/>
            <w:hideMark/>
          </w:tcPr>
          <w:p w14:paraId="0A139529" w14:textId="77777777" w:rsidR="00567930" w:rsidRPr="004040E2" w:rsidRDefault="00567930" w:rsidP="00AA52CF">
            <w:pPr>
              <w:rPr>
                <w:rFonts w:ascii="Calibri" w:hAnsi="Calibri"/>
                <w:color w:val="000000"/>
              </w:rPr>
            </w:pPr>
            <w:r w:rsidRPr="004040E2">
              <w:rPr>
                <w:rFonts w:ascii="Calibri" w:hAnsi="Calibri"/>
                <w:color w:val="000000"/>
              </w:rPr>
              <w:t>6850</w:t>
            </w:r>
          </w:p>
        </w:tc>
        <w:tc>
          <w:tcPr>
            <w:tcW w:w="416" w:type="dxa"/>
            <w:tcBorders>
              <w:top w:val="nil"/>
              <w:left w:val="nil"/>
              <w:bottom w:val="nil"/>
              <w:right w:val="single" w:sz="4" w:space="0" w:color="auto"/>
            </w:tcBorders>
            <w:shd w:val="clear" w:color="000000" w:fill="D8E4BC"/>
            <w:noWrap/>
            <w:vAlign w:val="bottom"/>
            <w:hideMark/>
          </w:tcPr>
          <w:p w14:paraId="2C4E01EA"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6" w:type="dxa"/>
            <w:tcBorders>
              <w:top w:val="nil"/>
              <w:left w:val="nil"/>
              <w:bottom w:val="nil"/>
              <w:right w:val="single" w:sz="4" w:space="0" w:color="auto"/>
            </w:tcBorders>
            <w:shd w:val="clear" w:color="000000" w:fill="D8E4BC"/>
            <w:noWrap/>
            <w:vAlign w:val="bottom"/>
            <w:hideMark/>
          </w:tcPr>
          <w:p w14:paraId="47AC3471"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D8E4BC"/>
            <w:noWrap/>
            <w:vAlign w:val="bottom"/>
            <w:hideMark/>
          </w:tcPr>
          <w:p w14:paraId="3464A300"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13CE0993"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D8E4BC"/>
            <w:noWrap/>
            <w:vAlign w:val="bottom"/>
            <w:hideMark/>
          </w:tcPr>
          <w:p w14:paraId="62520652"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7FC96149"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4F81BD"/>
            <w:noWrap/>
            <w:vAlign w:val="bottom"/>
            <w:hideMark/>
          </w:tcPr>
          <w:p w14:paraId="6BA62421"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D8E4BC"/>
            <w:noWrap/>
            <w:vAlign w:val="bottom"/>
            <w:hideMark/>
          </w:tcPr>
          <w:p w14:paraId="5FC4F482"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21E4F612"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67C0D805" w14:textId="77777777" w:rsidR="00567930" w:rsidRPr="004040E2" w:rsidRDefault="00567930" w:rsidP="00AA52CF">
            <w:pPr>
              <w:rPr>
                <w:rFonts w:ascii="Calibri" w:hAnsi="Calibri"/>
                <w:color w:val="000000"/>
              </w:rPr>
            </w:pPr>
            <w:r w:rsidRPr="004040E2">
              <w:rPr>
                <w:rFonts w:ascii="Calibri" w:hAnsi="Calibri"/>
                <w:color w:val="000000"/>
              </w:rPr>
              <w:t>P</w:t>
            </w:r>
          </w:p>
        </w:tc>
        <w:tc>
          <w:tcPr>
            <w:tcW w:w="718" w:type="dxa"/>
            <w:tcBorders>
              <w:top w:val="nil"/>
              <w:left w:val="nil"/>
              <w:bottom w:val="nil"/>
              <w:right w:val="single" w:sz="4" w:space="0" w:color="auto"/>
            </w:tcBorders>
            <w:shd w:val="clear" w:color="000000" w:fill="D8E4BC"/>
            <w:noWrap/>
            <w:vAlign w:val="bottom"/>
            <w:hideMark/>
          </w:tcPr>
          <w:p w14:paraId="6C2C1C98"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7351D8D2"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D8E4BC"/>
            <w:noWrap/>
            <w:vAlign w:val="bottom"/>
            <w:hideMark/>
          </w:tcPr>
          <w:p w14:paraId="25F7D5D2"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000000" w:fill="D8E4BC"/>
            <w:noWrap/>
            <w:vAlign w:val="bottom"/>
            <w:hideMark/>
          </w:tcPr>
          <w:p w14:paraId="2FD29190"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3389D353" w14:textId="77777777" w:rsidTr="00AA52CF">
        <w:trPr>
          <w:trHeight w:val="290"/>
        </w:trPr>
        <w:tc>
          <w:tcPr>
            <w:tcW w:w="416" w:type="dxa"/>
            <w:tcBorders>
              <w:top w:val="nil"/>
              <w:left w:val="single" w:sz="4" w:space="0" w:color="auto"/>
              <w:bottom w:val="single" w:sz="4" w:space="0" w:color="auto"/>
              <w:right w:val="nil"/>
            </w:tcBorders>
            <w:shd w:val="clear" w:color="000000" w:fill="DDD9C4"/>
            <w:noWrap/>
            <w:vAlign w:val="bottom"/>
            <w:hideMark/>
          </w:tcPr>
          <w:p w14:paraId="3FE83FC4" w14:textId="77777777" w:rsidR="00567930" w:rsidRPr="004040E2" w:rsidRDefault="00567930" w:rsidP="00AA52CF">
            <w:pPr>
              <w:rPr>
                <w:rFonts w:ascii="Calibri" w:hAnsi="Calibri"/>
                <w:color w:val="000000"/>
              </w:rPr>
            </w:pPr>
            <w:r w:rsidRPr="004040E2">
              <w:rPr>
                <w:rFonts w:ascii="Calibri" w:hAnsi="Calibri"/>
                <w:color w:val="000000"/>
              </w:rPr>
              <w:t> </w:t>
            </w:r>
          </w:p>
        </w:tc>
        <w:tc>
          <w:tcPr>
            <w:tcW w:w="1389" w:type="dxa"/>
            <w:gridSpan w:val="2"/>
            <w:tcBorders>
              <w:top w:val="nil"/>
              <w:left w:val="single" w:sz="4" w:space="0" w:color="auto"/>
              <w:bottom w:val="single" w:sz="4" w:space="0" w:color="auto"/>
              <w:right w:val="single" w:sz="4" w:space="0" w:color="000000"/>
            </w:tcBorders>
            <w:shd w:val="clear" w:color="000000" w:fill="DDD9C4"/>
            <w:noWrap/>
            <w:vAlign w:val="bottom"/>
            <w:hideMark/>
          </w:tcPr>
          <w:p w14:paraId="4BE32868" w14:textId="77777777" w:rsidR="00567930" w:rsidRPr="004040E2" w:rsidRDefault="00567930" w:rsidP="00AA52CF">
            <w:pPr>
              <w:rPr>
                <w:rFonts w:ascii="Calibri" w:hAnsi="Calibri"/>
                <w:color w:val="000000"/>
              </w:rPr>
            </w:pPr>
            <w:r w:rsidRPr="004040E2">
              <w:rPr>
                <w:rFonts w:ascii="Calibri" w:hAnsi="Calibri"/>
                <w:color w:val="000000"/>
              </w:rPr>
              <w:t>Indicators</w:t>
            </w:r>
          </w:p>
        </w:tc>
        <w:tc>
          <w:tcPr>
            <w:tcW w:w="416" w:type="dxa"/>
            <w:tcBorders>
              <w:top w:val="nil"/>
              <w:left w:val="nil"/>
              <w:bottom w:val="single" w:sz="4" w:space="0" w:color="auto"/>
              <w:right w:val="single" w:sz="4" w:space="0" w:color="auto"/>
            </w:tcBorders>
            <w:shd w:val="clear" w:color="000000" w:fill="D8E4BC"/>
            <w:noWrap/>
            <w:vAlign w:val="bottom"/>
            <w:hideMark/>
          </w:tcPr>
          <w:p w14:paraId="6491EE54"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6" w:type="dxa"/>
            <w:tcBorders>
              <w:top w:val="nil"/>
              <w:left w:val="nil"/>
              <w:bottom w:val="single" w:sz="4" w:space="0" w:color="auto"/>
              <w:right w:val="single" w:sz="4" w:space="0" w:color="auto"/>
            </w:tcBorders>
            <w:shd w:val="clear" w:color="000000" w:fill="D8E4BC"/>
            <w:noWrap/>
            <w:vAlign w:val="bottom"/>
            <w:hideMark/>
          </w:tcPr>
          <w:p w14:paraId="4D70F078"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00C61147"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4991709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6B981EC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45E09A45"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4F81BD"/>
            <w:noWrap/>
            <w:vAlign w:val="bottom"/>
            <w:hideMark/>
          </w:tcPr>
          <w:p w14:paraId="548B1FE8"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7853F51F"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47EFB167"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5175A218" w14:textId="77777777" w:rsidR="00567930" w:rsidRPr="004040E2" w:rsidRDefault="00567930" w:rsidP="00AA52CF">
            <w:pPr>
              <w:rPr>
                <w:rFonts w:ascii="Calibri" w:hAnsi="Calibri"/>
                <w:color w:val="000000"/>
              </w:rPr>
            </w:pPr>
            <w:r w:rsidRPr="004040E2">
              <w:rPr>
                <w:rFonts w:ascii="Calibri" w:hAnsi="Calibri"/>
                <w:color w:val="000000"/>
              </w:rPr>
              <w:t> </w:t>
            </w:r>
          </w:p>
        </w:tc>
        <w:tc>
          <w:tcPr>
            <w:tcW w:w="718" w:type="dxa"/>
            <w:tcBorders>
              <w:top w:val="nil"/>
              <w:left w:val="nil"/>
              <w:bottom w:val="single" w:sz="4" w:space="0" w:color="auto"/>
              <w:right w:val="single" w:sz="4" w:space="0" w:color="auto"/>
            </w:tcBorders>
            <w:shd w:val="clear" w:color="000000" w:fill="D8E4BC"/>
            <w:noWrap/>
            <w:vAlign w:val="bottom"/>
            <w:hideMark/>
          </w:tcPr>
          <w:p w14:paraId="28D85F37"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0FC99B6C"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445C3AED"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214D74E2"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03C5475E" w14:textId="77777777" w:rsidTr="00AA52CF">
        <w:trPr>
          <w:trHeight w:val="290"/>
        </w:trPr>
        <w:tc>
          <w:tcPr>
            <w:tcW w:w="416" w:type="dxa"/>
            <w:tcBorders>
              <w:top w:val="nil"/>
              <w:left w:val="single" w:sz="4" w:space="0" w:color="auto"/>
              <w:bottom w:val="nil"/>
              <w:right w:val="nil"/>
            </w:tcBorders>
            <w:shd w:val="clear" w:color="000000" w:fill="DDD9C4"/>
            <w:noWrap/>
            <w:vAlign w:val="bottom"/>
            <w:hideMark/>
          </w:tcPr>
          <w:p w14:paraId="497CED18" w14:textId="77777777" w:rsidR="00567930" w:rsidRPr="004040E2" w:rsidRDefault="00567930" w:rsidP="00AA52CF">
            <w:pPr>
              <w:rPr>
                <w:rFonts w:ascii="Calibri" w:hAnsi="Calibri"/>
                <w:color w:val="000000"/>
              </w:rPr>
            </w:pPr>
            <w:r w:rsidRPr="004040E2">
              <w:rPr>
                <w:rFonts w:ascii="Calibri" w:hAnsi="Calibri"/>
                <w:color w:val="000000"/>
              </w:rPr>
              <w:lastRenderedPageBreak/>
              <w:t>09</w:t>
            </w:r>
          </w:p>
        </w:tc>
        <w:tc>
          <w:tcPr>
            <w:tcW w:w="745" w:type="dxa"/>
            <w:tcBorders>
              <w:top w:val="nil"/>
              <w:left w:val="single" w:sz="4" w:space="0" w:color="auto"/>
              <w:bottom w:val="nil"/>
              <w:right w:val="nil"/>
            </w:tcBorders>
            <w:shd w:val="clear" w:color="000000" w:fill="DDD9C4"/>
            <w:noWrap/>
            <w:vAlign w:val="bottom"/>
            <w:hideMark/>
          </w:tcPr>
          <w:p w14:paraId="58A098AB" w14:textId="77777777" w:rsidR="00567930" w:rsidRPr="004040E2" w:rsidRDefault="00567930" w:rsidP="00AA52CF">
            <w:pPr>
              <w:rPr>
                <w:rFonts w:ascii="Calibri" w:hAnsi="Calibri"/>
                <w:color w:val="000000"/>
              </w:rPr>
            </w:pPr>
            <w:r w:rsidRPr="004040E2">
              <w:rPr>
                <w:rFonts w:ascii="Calibri" w:hAnsi="Calibri"/>
                <w:color w:val="000000"/>
              </w:rPr>
              <w:t>PUAD</w:t>
            </w:r>
          </w:p>
        </w:tc>
        <w:tc>
          <w:tcPr>
            <w:tcW w:w="644" w:type="dxa"/>
            <w:tcBorders>
              <w:top w:val="nil"/>
              <w:left w:val="nil"/>
              <w:bottom w:val="nil"/>
              <w:right w:val="single" w:sz="4" w:space="0" w:color="auto"/>
            </w:tcBorders>
            <w:shd w:val="clear" w:color="000000" w:fill="DDD9C4"/>
            <w:noWrap/>
            <w:vAlign w:val="bottom"/>
            <w:hideMark/>
          </w:tcPr>
          <w:p w14:paraId="240DC7FE" w14:textId="77777777" w:rsidR="00567930" w:rsidRPr="004040E2" w:rsidRDefault="00567930" w:rsidP="00AA52CF">
            <w:pPr>
              <w:rPr>
                <w:rFonts w:ascii="Calibri" w:hAnsi="Calibri"/>
                <w:color w:val="000000"/>
              </w:rPr>
            </w:pPr>
            <w:r w:rsidRPr="004040E2">
              <w:rPr>
                <w:rFonts w:ascii="Calibri" w:hAnsi="Calibri"/>
                <w:color w:val="000000"/>
              </w:rPr>
              <w:t>6864</w:t>
            </w:r>
          </w:p>
        </w:tc>
        <w:tc>
          <w:tcPr>
            <w:tcW w:w="416" w:type="dxa"/>
            <w:tcBorders>
              <w:top w:val="nil"/>
              <w:left w:val="nil"/>
              <w:bottom w:val="nil"/>
              <w:right w:val="single" w:sz="4" w:space="0" w:color="auto"/>
            </w:tcBorders>
            <w:shd w:val="clear" w:color="auto" w:fill="auto"/>
            <w:noWrap/>
            <w:vAlign w:val="bottom"/>
            <w:hideMark/>
          </w:tcPr>
          <w:p w14:paraId="3FBE1604"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6" w:type="dxa"/>
            <w:tcBorders>
              <w:top w:val="nil"/>
              <w:left w:val="nil"/>
              <w:bottom w:val="nil"/>
              <w:right w:val="single" w:sz="4" w:space="0" w:color="auto"/>
            </w:tcBorders>
            <w:shd w:val="clear" w:color="auto" w:fill="auto"/>
            <w:noWrap/>
            <w:vAlign w:val="bottom"/>
            <w:hideMark/>
          </w:tcPr>
          <w:p w14:paraId="7A5F80E0"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3CE00105"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7893E92A"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5D64F3FB"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auto" w:fill="auto"/>
            <w:noWrap/>
            <w:vAlign w:val="bottom"/>
            <w:hideMark/>
          </w:tcPr>
          <w:p w14:paraId="04F0CA9D"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4F81BD"/>
            <w:noWrap/>
            <w:vAlign w:val="bottom"/>
            <w:hideMark/>
          </w:tcPr>
          <w:p w14:paraId="2499A82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auto" w:fill="auto"/>
            <w:noWrap/>
            <w:vAlign w:val="bottom"/>
            <w:hideMark/>
          </w:tcPr>
          <w:p w14:paraId="35D3AB38"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145C43C9"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32A13197" w14:textId="77777777" w:rsidR="00567930" w:rsidRPr="004040E2" w:rsidRDefault="00567930" w:rsidP="00AA52CF">
            <w:pPr>
              <w:rPr>
                <w:rFonts w:ascii="Calibri" w:hAnsi="Calibri"/>
                <w:color w:val="000000"/>
              </w:rPr>
            </w:pPr>
            <w:r w:rsidRPr="004040E2">
              <w:rPr>
                <w:rFonts w:ascii="Calibri" w:hAnsi="Calibri"/>
                <w:color w:val="000000"/>
              </w:rPr>
              <w:t>P</w:t>
            </w:r>
          </w:p>
        </w:tc>
        <w:tc>
          <w:tcPr>
            <w:tcW w:w="718" w:type="dxa"/>
            <w:tcBorders>
              <w:top w:val="nil"/>
              <w:left w:val="nil"/>
              <w:bottom w:val="nil"/>
              <w:right w:val="single" w:sz="4" w:space="0" w:color="auto"/>
            </w:tcBorders>
            <w:shd w:val="clear" w:color="auto" w:fill="auto"/>
            <w:noWrap/>
            <w:vAlign w:val="bottom"/>
            <w:hideMark/>
          </w:tcPr>
          <w:p w14:paraId="6CF830D7"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087690C9"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479D190E" w14:textId="77777777" w:rsidR="00567930" w:rsidRPr="004040E2" w:rsidRDefault="00567930" w:rsidP="00AA52CF">
            <w:pPr>
              <w:rPr>
                <w:rFonts w:ascii="Calibri" w:hAnsi="Calibri"/>
                <w:color w:val="000000"/>
              </w:rPr>
            </w:pPr>
            <w:r w:rsidRPr="004040E2">
              <w:rPr>
                <w:rFonts w:ascii="Calibri" w:hAnsi="Calibri"/>
                <w:color w:val="000000"/>
              </w:rPr>
              <w:t>P</w:t>
            </w:r>
          </w:p>
        </w:tc>
        <w:tc>
          <w:tcPr>
            <w:tcW w:w="415" w:type="dxa"/>
            <w:tcBorders>
              <w:top w:val="nil"/>
              <w:left w:val="nil"/>
              <w:bottom w:val="nil"/>
              <w:right w:val="single" w:sz="4" w:space="0" w:color="auto"/>
            </w:tcBorders>
            <w:shd w:val="clear" w:color="auto" w:fill="auto"/>
            <w:noWrap/>
            <w:vAlign w:val="bottom"/>
            <w:hideMark/>
          </w:tcPr>
          <w:p w14:paraId="70D7041A"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4916C85E" w14:textId="77777777" w:rsidTr="00AA52CF">
        <w:trPr>
          <w:trHeight w:val="290"/>
        </w:trPr>
        <w:tc>
          <w:tcPr>
            <w:tcW w:w="416" w:type="dxa"/>
            <w:tcBorders>
              <w:top w:val="nil"/>
              <w:left w:val="single" w:sz="4" w:space="0" w:color="auto"/>
              <w:bottom w:val="single" w:sz="4" w:space="0" w:color="auto"/>
              <w:right w:val="nil"/>
            </w:tcBorders>
            <w:shd w:val="clear" w:color="000000" w:fill="DDD9C4"/>
            <w:noWrap/>
            <w:vAlign w:val="bottom"/>
            <w:hideMark/>
          </w:tcPr>
          <w:p w14:paraId="424FA69B" w14:textId="77777777" w:rsidR="00567930" w:rsidRPr="004040E2" w:rsidRDefault="00567930" w:rsidP="00AA52CF">
            <w:pPr>
              <w:rPr>
                <w:rFonts w:ascii="Calibri" w:hAnsi="Calibri"/>
                <w:color w:val="000000"/>
              </w:rPr>
            </w:pPr>
            <w:r w:rsidRPr="004040E2">
              <w:rPr>
                <w:rFonts w:ascii="Calibri" w:hAnsi="Calibri"/>
                <w:color w:val="000000"/>
              </w:rPr>
              <w:t> </w:t>
            </w:r>
          </w:p>
        </w:tc>
        <w:tc>
          <w:tcPr>
            <w:tcW w:w="1389" w:type="dxa"/>
            <w:gridSpan w:val="2"/>
            <w:tcBorders>
              <w:top w:val="nil"/>
              <w:left w:val="single" w:sz="4" w:space="0" w:color="auto"/>
              <w:bottom w:val="single" w:sz="4" w:space="0" w:color="auto"/>
              <w:right w:val="single" w:sz="4" w:space="0" w:color="000000"/>
            </w:tcBorders>
            <w:shd w:val="clear" w:color="000000" w:fill="DDD9C4"/>
            <w:noWrap/>
            <w:vAlign w:val="bottom"/>
            <w:hideMark/>
          </w:tcPr>
          <w:p w14:paraId="04B770C3" w14:textId="77777777" w:rsidR="00567930" w:rsidRPr="004040E2" w:rsidRDefault="00567930" w:rsidP="00AA52CF">
            <w:pPr>
              <w:rPr>
                <w:rFonts w:ascii="Calibri" w:hAnsi="Calibri"/>
                <w:color w:val="000000"/>
              </w:rPr>
            </w:pPr>
            <w:r w:rsidRPr="004040E2">
              <w:rPr>
                <w:rFonts w:ascii="Calibri" w:hAnsi="Calibri"/>
                <w:color w:val="000000"/>
              </w:rPr>
              <w:t>Indicators</w:t>
            </w:r>
          </w:p>
        </w:tc>
        <w:tc>
          <w:tcPr>
            <w:tcW w:w="416" w:type="dxa"/>
            <w:tcBorders>
              <w:top w:val="nil"/>
              <w:left w:val="nil"/>
              <w:bottom w:val="single" w:sz="4" w:space="0" w:color="auto"/>
              <w:right w:val="single" w:sz="4" w:space="0" w:color="auto"/>
            </w:tcBorders>
            <w:shd w:val="clear" w:color="auto" w:fill="auto"/>
            <w:noWrap/>
            <w:vAlign w:val="bottom"/>
            <w:hideMark/>
          </w:tcPr>
          <w:p w14:paraId="0C6DA443"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6" w:type="dxa"/>
            <w:tcBorders>
              <w:top w:val="nil"/>
              <w:left w:val="nil"/>
              <w:bottom w:val="single" w:sz="4" w:space="0" w:color="auto"/>
              <w:right w:val="single" w:sz="4" w:space="0" w:color="auto"/>
            </w:tcBorders>
            <w:shd w:val="clear" w:color="auto" w:fill="auto"/>
            <w:noWrap/>
            <w:vAlign w:val="bottom"/>
            <w:hideMark/>
          </w:tcPr>
          <w:p w14:paraId="65435363"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62E2EDE1"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36CCC6AD"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68EEB0F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2806DC14"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4F81BD"/>
            <w:noWrap/>
            <w:vAlign w:val="bottom"/>
            <w:hideMark/>
          </w:tcPr>
          <w:p w14:paraId="2A35AC88"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682898E6"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787E91EF"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2AB16A9F" w14:textId="77777777" w:rsidR="00567930" w:rsidRPr="004040E2" w:rsidRDefault="00567930" w:rsidP="00AA52CF">
            <w:pPr>
              <w:rPr>
                <w:rFonts w:ascii="Calibri" w:hAnsi="Calibri"/>
                <w:color w:val="000000"/>
              </w:rPr>
            </w:pPr>
            <w:r w:rsidRPr="004040E2">
              <w:rPr>
                <w:rFonts w:ascii="Calibri" w:hAnsi="Calibri"/>
                <w:color w:val="000000"/>
              </w:rPr>
              <w:t> </w:t>
            </w:r>
          </w:p>
        </w:tc>
        <w:tc>
          <w:tcPr>
            <w:tcW w:w="718" w:type="dxa"/>
            <w:tcBorders>
              <w:top w:val="nil"/>
              <w:left w:val="nil"/>
              <w:bottom w:val="single" w:sz="4" w:space="0" w:color="auto"/>
              <w:right w:val="single" w:sz="4" w:space="0" w:color="auto"/>
            </w:tcBorders>
            <w:shd w:val="clear" w:color="auto" w:fill="auto"/>
            <w:noWrap/>
            <w:vAlign w:val="bottom"/>
            <w:hideMark/>
          </w:tcPr>
          <w:p w14:paraId="735425B5"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7E3789AF"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33AA055F"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auto" w:fill="auto"/>
            <w:noWrap/>
            <w:vAlign w:val="bottom"/>
            <w:hideMark/>
          </w:tcPr>
          <w:p w14:paraId="1C9CDEA9"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09EABDDE" w14:textId="77777777" w:rsidTr="00AA52CF">
        <w:trPr>
          <w:trHeight w:val="290"/>
        </w:trPr>
        <w:tc>
          <w:tcPr>
            <w:tcW w:w="416" w:type="dxa"/>
            <w:tcBorders>
              <w:top w:val="nil"/>
              <w:left w:val="single" w:sz="4" w:space="0" w:color="auto"/>
              <w:bottom w:val="nil"/>
              <w:right w:val="nil"/>
            </w:tcBorders>
            <w:shd w:val="clear" w:color="000000" w:fill="DDD9C4"/>
            <w:noWrap/>
            <w:vAlign w:val="bottom"/>
            <w:hideMark/>
          </w:tcPr>
          <w:p w14:paraId="0A11A939" w14:textId="77777777" w:rsidR="00567930" w:rsidRPr="004040E2" w:rsidRDefault="00567930" w:rsidP="00AA52CF">
            <w:pPr>
              <w:rPr>
                <w:rFonts w:ascii="Calibri" w:hAnsi="Calibri"/>
                <w:color w:val="000000"/>
              </w:rPr>
            </w:pPr>
            <w:r w:rsidRPr="004040E2">
              <w:rPr>
                <w:rFonts w:ascii="Calibri" w:hAnsi="Calibri"/>
                <w:color w:val="000000"/>
              </w:rPr>
              <w:t>10</w:t>
            </w:r>
          </w:p>
        </w:tc>
        <w:tc>
          <w:tcPr>
            <w:tcW w:w="745" w:type="dxa"/>
            <w:tcBorders>
              <w:top w:val="nil"/>
              <w:left w:val="single" w:sz="4" w:space="0" w:color="auto"/>
              <w:bottom w:val="nil"/>
              <w:right w:val="nil"/>
            </w:tcBorders>
            <w:shd w:val="clear" w:color="000000" w:fill="DDD9C4"/>
            <w:noWrap/>
            <w:vAlign w:val="bottom"/>
            <w:hideMark/>
          </w:tcPr>
          <w:p w14:paraId="6295B8D6" w14:textId="77777777" w:rsidR="00567930" w:rsidRPr="004040E2" w:rsidRDefault="00567930" w:rsidP="00AA52CF">
            <w:pPr>
              <w:rPr>
                <w:rFonts w:ascii="Calibri" w:hAnsi="Calibri"/>
                <w:color w:val="000000"/>
              </w:rPr>
            </w:pPr>
            <w:r w:rsidRPr="004040E2">
              <w:rPr>
                <w:rFonts w:ascii="Calibri" w:hAnsi="Calibri"/>
                <w:color w:val="000000"/>
              </w:rPr>
              <w:t>PUAD</w:t>
            </w:r>
          </w:p>
        </w:tc>
        <w:tc>
          <w:tcPr>
            <w:tcW w:w="644" w:type="dxa"/>
            <w:tcBorders>
              <w:top w:val="nil"/>
              <w:left w:val="nil"/>
              <w:bottom w:val="nil"/>
              <w:right w:val="single" w:sz="4" w:space="0" w:color="auto"/>
            </w:tcBorders>
            <w:shd w:val="clear" w:color="000000" w:fill="DDD9C4"/>
            <w:noWrap/>
            <w:vAlign w:val="bottom"/>
            <w:hideMark/>
          </w:tcPr>
          <w:p w14:paraId="24E0CE5F" w14:textId="77777777" w:rsidR="00567930" w:rsidRPr="004040E2" w:rsidRDefault="00567930" w:rsidP="00AA52CF">
            <w:pPr>
              <w:rPr>
                <w:rFonts w:ascii="Calibri" w:hAnsi="Calibri"/>
                <w:color w:val="000000"/>
              </w:rPr>
            </w:pPr>
            <w:r w:rsidRPr="004040E2">
              <w:rPr>
                <w:rFonts w:ascii="Calibri" w:hAnsi="Calibri"/>
                <w:color w:val="000000"/>
              </w:rPr>
              <w:t>6901</w:t>
            </w:r>
          </w:p>
        </w:tc>
        <w:tc>
          <w:tcPr>
            <w:tcW w:w="416" w:type="dxa"/>
            <w:tcBorders>
              <w:top w:val="nil"/>
              <w:left w:val="nil"/>
              <w:bottom w:val="nil"/>
              <w:right w:val="single" w:sz="4" w:space="0" w:color="auto"/>
            </w:tcBorders>
            <w:shd w:val="clear" w:color="000000" w:fill="D8E4BC"/>
            <w:noWrap/>
            <w:vAlign w:val="bottom"/>
            <w:hideMark/>
          </w:tcPr>
          <w:p w14:paraId="5F59EA2D" w14:textId="77777777" w:rsidR="00567930" w:rsidRPr="004040E2" w:rsidRDefault="00567930" w:rsidP="00AA52CF">
            <w:pPr>
              <w:rPr>
                <w:rFonts w:ascii="Calibri" w:hAnsi="Calibri"/>
                <w:color w:val="000000"/>
              </w:rPr>
            </w:pPr>
            <w:r w:rsidRPr="004040E2">
              <w:rPr>
                <w:rFonts w:ascii="Calibri" w:hAnsi="Calibri"/>
                <w:color w:val="000000"/>
              </w:rPr>
              <w:t>M</w:t>
            </w:r>
          </w:p>
        </w:tc>
        <w:tc>
          <w:tcPr>
            <w:tcW w:w="416" w:type="dxa"/>
            <w:tcBorders>
              <w:top w:val="nil"/>
              <w:left w:val="nil"/>
              <w:bottom w:val="nil"/>
              <w:right w:val="single" w:sz="4" w:space="0" w:color="auto"/>
            </w:tcBorders>
            <w:shd w:val="clear" w:color="000000" w:fill="D8E4BC"/>
            <w:noWrap/>
            <w:vAlign w:val="bottom"/>
            <w:hideMark/>
          </w:tcPr>
          <w:p w14:paraId="1779AE1F" w14:textId="77777777" w:rsidR="00567930" w:rsidRPr="004040E2" w:rsidRDefault="00567930" w:rsidP="00AA52CF">
            <w:pPr>
              <w:rPr>
                <w:rFonts w:ascii="Calibri" w:hAnsi="Calibri"/>
                <w:color w:val="000000"/>
              </w:rPr>
            </w:pPr>
            <w:r w:rsidRPr="004040E2">
              <w:rPr>
                <w:rFonts w:ascii="Calibri" w:hAnsi="Calibri"/>
                <w:color w:val="000000"/>
              </w:rPr>
              <w:t>M</w:t>
            </w:r>
          </w:p>
        </w:tc>
        <w:tc>
          <w:tcPr>
            <w:tcW w:w="415" w:type="dxa"/>
            <w:tcBorders>
              <w:top w:val="nil"/>
              <w:left w:val="nil"/>
              <w:bottom w:val="nil"/>
              <w:right w:val="single" w:sz="4" w:space="0" w:color="auto"/>
            </w:tcBorders>
            <w:shd w:val="clear" w:color="000000" w:fill="D8E4BC"/>
            <w:noWrap/>
            <w:vAlign w:val="bottom"/>
            <w:hideMark/>
          </w:tcPr>
          <w:p w14:paraId="321992B6" w14:textId="77777777" w:rsidR="00567930" w:rsidRPr="004040E2" w:rsidRDefault="00567930" w:rsidP="00AA52CF">
            <w:pPr>
              <w:rPr>
                <w:rFonts w:ascii="Calibri" w:hAnsi="Calibri"/>
                <w:color w:val="000000"/>
              </w:rPr>
            </w:pPr>
            <w:r w:rsidRPr="004040E2">
              <w:rPr>
                <w:rFonts w:ascii="Calibri" w:hAnsi="Calibri"/>
                <w:color w:val="000000"/>
              </w:rPr>
              <w:t>M</w:t>
            </w:r>
          </w:p>
        </w:tc>
        <w:tc>
          <w:tcPr>
            <w:tcW w:w="415" w:type="dxa"/>
            <w:tcBorders>
              <w:top w:val="nil"/>
              <w:left w:val="nil"/>
              <w:bottom w:val="nil"/>
              <w:right w:val="single" w:sz="4" w:space="0" w:color="auto"/>
            </w:tcBorders>
            <w:shd w:val="clear" w:color="000000" w:fill="D8E4BC"/>
            <w:noWrap/>
            <w:vAlign w:val="bottom"/>
            <w:hideMark/>
          </w:tcPr>
          <w:p w14:paraId="1A1E137B" w14:textId="77777777" w:rsidR="00567930" w:rsidRPr="004040E2" w:rsidRDefault="00567930" w:rsidP="00AA52CF">
            <w:pPr>
              <w:rPr>
                <w:rFonts w:ascii="Calibri" w:hAnsi="Calibri"/>
                <w:color w:val="000000"/>
              </w:rPr>
            </w:pPr>
            <w:r w:rsidRPr="004040E2">
              <w:rPr>
                <w:rFonts w:ascii="Calibri" w:hAnsi="Calibri"/>
                <w:color w:val="000000"/>
              </w:rPr>
              <w:t>M</w:t>
            </w:r>
          </w:p>
        </w:tc>
        <w:tc>
          <w:tcPr>
            <w:tcW w:w="415" w:type="dxa"/>
            <w:tcBorders>
              <w:top w:val="nil"/>
              <w:left w:val="nil"/>
              <w:bottom w:val="nil"/>
              <w:right w:val="single" w:sz="4" w:space="0" w:color="auto"/>
            </w:tcBorders>
            <w:shd w:val="clear" w:color="000000" w:fill="D8E4BC"/>
            <w:noWrap/>
            <w:vAlign w:val="bottom"/>
            <w:hideMark/>
          </w:tcPr>
          <w:p w14:paraId="0EDE147A" w14:textId="77777777" w:rsidR="00567930" w:rsidRPr="004040E2" w:rsidRDefault="00567930" w:rsidP="00AA52CF">
            <w:pPr>
              <w:rPr>
                <w:rFonts w:ascii="Calibri" w:hAnsi="Calibri"/>
                <w:color w:val="000000"/>
              </w:rPr>
            </w:pPr>
            <w:r w:rsidRPr="004040E2">
              <w:rPr>
                <w:rFonts w:ascii="Calibri" w:hAnsi="Calibri"/>
                <w:color w:val="000000"/>
              </w:rPr>
              <w:t>M</w:t>
            </w:r>
          </w:p>
        </w:tc>
        <w:tc>
          <w:tcPr>
            <w:tcW w:w="415" w:type="dxa"/>
            <w:tcBorders>
              <w:top w:val="nil"/>
              <w:left w:val="nil"/>
              <w:bottom w:val="nil"/>
              <w:right w:val="single" w:sz="4" w:space="0" w:color="auto"/>
            </w:tcBorders>
            <w:shd w:val="clear" w:color="000000" w:fill="D8E4BC"/>
            <w:noWrap/>
            <w:vAlign w:val="bottom"/>
            <w:hideMark/>
          </w:tcPr>
          <w:p w14:paraId="78C44809"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4F81BD"/>
            <w:noWrap/>
            <w:vAlign w:val="bottom"/>
            <w:hideMark/>
          </w:tcPr>
          <w:p w14:paraId="1D0C788F"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nil"/>
              <w:right w:val="single" w:sz="4" w:space="0" w:color="auto"/>
            </w:tcBorders>
            <w:shd w:val="clear" w:color="000000" w:fill="D8E4BC"/>
            <w:noWrap/>
            <w:vAlign w:val="bottom"/>
            <w:hideMark/>
          </w:tcPr>
          <w:p w14:paraId="0279C006" w14:textId="77777777" w:rsidR="00567930" w:rsidRPr="004040E2" w:rsidRDefault="00567930" w:rsidP="00AA52CF">
            <w:pPr>
              <w:rPr>
                <w:rFonts w:ascii="Calibri" w:hAnsi="Calibri"/>
                <w:color w:val="000000"/>
              </w:rPr>
            </w:pPr>
            <w:r w:rsidRPr="004040E2">
              <w:rPr>
                <w:rFonts w:ascii="Calibri" w:hAnsi="Calibri"/>
                <w:color w:val="000000"/>
              </w:rPr>
              <w:t>M</w:t>
            </w:r>
          </w:p>
        </w:tc>
        <w:tc>
          <w:tcPr>
            <w:tcW w:w="415" w:type="dxa"/>
            <w:tcBorders>
              <w:top w:val="nil"/>
              <w:left w:val="nil"/>
              <w:bottom w:val="nil"/>
              <w:right w:val="single" w:sz="4" w:space="0" w:color="auto"/>
            </w:tcBorders>
            <w:shd w:val="clear" w:color="000000" w:fill="D8E4BC"/>
            <w:noWrap/>
            <w:vAlign w:val="bottom"/>
            <w:hideMark/>
          </w:tcPr>
          <w:p w14:paraId="13C850E4" w14:textId="77777777" w:rsidR="00567930" w:rsidRPr="004040E2" w:rsidRDefault="00567930" w:rsidP="00AA52CF">
            <w:pPr>
              <w:rPr>
                <w:rFonts w:ascii="Calibri" w:hAnsi="Calibri"/>
                <w:color w:val="000000"/>
              </w:rPr>
            </w:pPr>
            <w:r w:rsidRPr="004040E2">
              <w:rPr>
                <w:rFonts w:ascii="Calibri" w:hAnsi="Calibri"/>
                <w:color w:val="000000"/>
              </w:rPr>
              <w:t>M</w:t>
            </w:r>
          </w:p>
        </w:tc>
        <w:tc>
          <w:tcPr>
            <w:tcW w:w="415" w:type="dxa"/>
            <w:tcBorders>
              <w:top w:val="nil"/>
              <w:left w:val="nil"/>
              <w:bottom w:val="nil"/>
              <w:right w:val="single" w:sz="4" w:space="0" w:color="auto"/>
            </w:tcBorders>
            <w:shd w:val="clear" w:color="000000" w:fill="D8E4BC"/>
            <w:noWrap/>
            <w:vAlign w:val="bottom"/>
            <w:hideMark/>
          </w:tcPr>
          <w:p w14:paraId="06D402D7" w14:textId="77777777" w:rsidR="00567930" w:rsidRPr="004040E2" w:rsidRDefault="00567930" w:rsidP="00AA52CF">
            <w:pPr>
              <w:rPr>
                <w:rFonts w:ascii="Calibri" w:hAnsi="Calibri"/>
                <w:color w:val="000000"/>
              </w:rPr>
            </w:pPr>
            <w:r w:rsidRPr="004040E2">
              <w:rPr>
                <w:rFonts w:ascii="Calibri" w:hAnsi="Calibri"/>
                <w:color w:val="000000"/>
              </w:rPr>
              <w:t>M</w:t>
            </w:r>
          </w:p>
        </w:tc>
        <w:tc>
          <w:tcPr>
            <w:tcW w:w="718" w:type="dxa"/>
            <w:tcBorders>
              <w:top w:val="nil"/>
              <w:left w:val="nil"/>
              <w:bottom w:val="nil"/>
              <w:right w:val="single" w:sz="4" w:space="0" w:color="auto"/>
            </w:tcBorders>
            <w:shd w:val="clear" w:color="000000" w:fill="D8E4BC"/>
            <w:noWrap/>
            <w:vAlign w:val="bottom"/>
            <w:hideMark/>
          </w:tcPr>
          <w:p w14:paraId="0E7DAB94" w14:textId="77777777" w:rsidR="00567930" w:rsidRPr="004040E2" w:rsidRDefault="00567930" w:rsidP="00AA52CF">
            <w:pPr>
              <w:rPr>
                <w:rFonts w:ascii="Calibri" w:hAnsi="Calibri"/>
                <w:color w:val="000000"/>
              </w:rPr>
            </w:pPr>
            <w:r w:rsidRPr="004040E2">
              <w:rPr>
                <w:rFonts w:ascii="Calibri" w:hAnsi="Calibri"/>
                <w:color w:val="000000"/>
              </w:rPr>
              <w:t>M</w:t>
            </w:r>
          </w:p>
        </w:tc>
        <w:tc>
          <w:tcPr>
            <w:tcW w:w="415" w:type="dxa"/>
            <w:tcBorders>
              <w:top w:val="nil"/>
              <w:left w:val="nil"/>
              <w:bottom w:val="nil"/>
              <w:right w:val="single" w:sz="4" w:space="0" w:color="auto"/>
            </w:tcBorders>
            <w:shd w:val="clear" w:color="000000" w:fill="D8E4BC"/>
            <w:noWrap/>
            <w:vAlign w:val="bottom"/>
            <w:hideMark/>
          </w:tcPr>
          <w:p w14:paraId="062C0C75" w14:textId="77777777" w:rsidR="00567930" w:rsidRPr="004040E2" w:rsidRDefault="00567930" w:rsidP="00AA52CF">
            <w:pPr>
              <w:rPr>
                <w:rFonts w:ascii="Calibri" w:hAnsi="Calibri"/>
                <w:color w:val="000000"/>
              </w:rPr>
            </w:pPr>
            <w:r w:rsidRPr="004040E2">
              <w:rPr>
                <w:rFonts w:ascii="Calibri" w:hAnsi="Calibri"/>
                <w:color w:val="000000"/>
              </w:rPr>
              <w:t>M</w:t>
            </w:r>
          </w:p>
        </w:tc>
        <w:tc>
          <w:tcPr>
            <w:tcW w:w="415" w:type="dxa"/>
            <w:tcBorders>
              <w:top w:val="nil"/>
              <w:left w:val="nil"/>
              <w:bottom w:val="nil"/>
              <w:right w:val="single" w:sz="4" w:space="0" w:color="auto"/>
            </w:tcBorders>
            <w:shd w:val="clear" w:color="000000" w:fill="D8E4BC"/>
            <w:noWrap/>
            <w:vAlign w:val="bottom"/>
            <w:hideMark/>
          </w:tcPr>
          <w:p w14:paraId="62E6A71D" w14:textId="77777777" w:rsidR="00567930" w:rsidRPr="004040E2" w:rsidRDefault="00567930" w:rsidP="00AA52CF">
            <w:pPr>
              <w:rPr>
                <w:rFonts w:ascii="Calibri" w:hAnsi="Calibri"/>
                <w:color w:val="000000"/>
              </w:rPr>
            </w:pPr>
            <w:r w:rsidRPr="004040E2">
              <w:rPr>
                <w:rFonts w:ascii="Calibri" w:hAnsi="Calibri"/>
                <w:color w:val="000000"/>
              </w:rPr>
              <w:t>M</w:t>
            </w:r>
          </w:p>
        </w:tc>
        <w:tc>
          <w:tcPr>
            <w:tcW w:w="415" w:type="dxa"/>
            <w:tcBorders>
              <w:top w:val="nil"/>
              <w:left w:val="nil"/>
              <w:bottom w:val="nil"/>
              <w:right w:val="single" w:sz="4" w:space="0" w:color="auto"/>
            </w:tcBorders>
            <w:shd w:val="clear" w:color="000000" w:fill="D8E4BC"/>
            <w:noWrap/>
            <w:vAlign w:val="bottom"/>
            <w:hideMark/>
          </w:tcPr>
          <w:p w14:paraId="45A5EFBB" w14:textId="77777777" w:rsidR="00567930" w:rsidRPr="004040E2" w:rsidRDefault="00567930" w:rsidP="00AA52CF">
            <w:pPr>
              <w:rPr>
                <w:rFonts w:ascii="Calibri" w:hAnsi="Calibri"/>
                <w:color w:val="000000"/>
              </w:rPr>
            </w:pPr>
            <w:r w:rsidRPr="004040E2">
              <w:rPr>
                <w:rFonts w:ascii="Calibri" w:hAnsi="Calibri"/>
                <w:color w:val="000000"/>
              </w:rPr>
              <w:t> </w:t>
            </w:r>
          </w:p>
        </w:tc>
      </w:tr>
      <w:tr w:rsidR="00567930" w:rsidRPr="004040E2" w14:paraId="4552FB1C" w14:textId="77777777" w:rsidTr="00AA52CF">
        <w:trPr>
          <w:trHeight w:val="290"/>
        </w:trPr>
        <w:tc>
          <w:tcPr>
            <w:tcW w:w="416" w:type="dxa"/>
            <w:tcBorders>
              <w:top w:val="nil"/>
              <w:left w:val="single" w:sz="4" w:space="0" w:color="auto"/>
              <w:bottom w:val="single" w:sz="4" w:space="0" w:color="auto"/>
              <w:right w:val="nil"/>
            </w:tcBorders>
            <w:shd w:val="clear" w:color="000000" w:fill="DDD9C4"/>
            <w:noWrap/>
            <w:vAlign w:val="bottom"/>
            <w:hideMark/>
          </w:tcPr>
          <w:p w14:paraId="0D829477" w14:textId="77777777" w:rsidR="00567930" w:rsidRPr="004040E2" w:rsidRDefault="00567930" w:rsidP="00AA52CF">
            <w:pPr>
              <w:rPr>
                <w:rFonts w:ascii="Calibri" w:hAnsi="Calibri"/>
                <w:color w:val="000000"/>
              </w:rPr>
            </w:pPr>
            <w:r w:rsidRPr="004040E2">
              <w:rPr>
                <w:rFonts w:ascii="Calibri" w:hAnsi="Calibri"/>
                <w:color w:val="000000"/>
              </w:rPr>
              <w:t> </w:t>
            </w:r>
          </w:p>
        </w:tc>
        <w:tc>
          <w:tcPr>
            <w:tcW w:w="1389" w:type="dxa"/>
            <w:gridSpan w:val="2"/>
            <w:tcBorders>
              <w:top w:val="nil"/>
              <w:left w:val="single" w:sz="4" w:space="0" w:color="auto"/>
              <w:bottom w:val="single" w:sz="4" w:space="0" w:color="auto"/>
              <w:right w:val="single" w:sz="4" w:space="0" w:color="000000"/>
            </w:tcBorders>
            <w:shd w:val="clear" w:color="000000" w:fill="DDD9C4"/>
            <w:noWrap/>
            <w:vAlign w:val="bottom"/>
            <w:hideMark/>
          </w:tcPr>
          <w:p w14:paraId="65865027" w14:textId="77777777" w:rsidR="00567930" w:rsidRPr="004040E2" w:rsidRDefault="00567930" w:rsidP="00AA52CF">
            <w:pPr>
              <w:rPr>
                <w:rFonts w:ascii="Calibri" w:hAnsi="Calibri"/>
                <w:color w:val="000000"/>
              </w:rPr>
            </w:pPr>
            <w:r w:rsidRPr="004040E2">
              <w:rPr>
                <w:rFonts w:ascii="Calibri" w:hAnsi="Calibri"/>
                <w:color w:val="000000"/>
              </w:rPr>
              <w:t>Indicators</w:t>
            </w:r>
          </w:p>
        </w:tc>
        <w:tc>
          <w:tcPr>
            <w:tcW w:w="416" w:type="dxa"/>
            <w:tcBorders>
              <w:top w:val="nil"/>
              <w:left w:val="nil"/>
              <w:bottom w:val="single" w:sz="4" w:space="0" w:color="auto"/>
              <w:right w:val="single" w:sz="4" w:space="0" w:color="auto"/>
            </w:tcBorders>
            <w:shd w:val="clear" w:color="000000" w:fill="D8E4BC"/>
            <w:noWrap/>
            <w:vAlign w:val="bottom"/>
            <w:hideMark/>
          </w:tcPr>
          <w:p w14:paraId="6CBDC779"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6" w:type="dxa"/>
            <w:tcBorders>
              <w:top w:val="nil"/>
              <w:left w:val="nil"/>
              <w:bottom w:val="single" w:sz="4" w:space="0" w:color="auto"/>
              <w:right w:val="single" w:sz="4" w:space="0" w:color="auto"/>
            </w:tcBorders>
            <w:shd w:val="clear" w:color="000000" w:fill="D8E4BC"/>
            <w:noWrap/>
            <w:vAlign w:val="bottom"/>
            <w:hideMark/>
          </w:tcPr>
          <w:p w14:paraId="479A6EF5"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0A9F8C8B"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25DF545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03B25429"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6B536D3A"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4F81BD"/>
            <w:noWrap/>
            <w:vAlign w:val="bottom"/>
            <w:hideMark/>
          </w:tcPr>
          <w:p w14:paraId="7A923D15"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573E47F0"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0B5A9F07"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2E93850B" w14:textId="77777777" w:rsidR="00567930" w:rsidRPr="004040E2" w:rsidRDefault="00567930" w:rsidP="00AA52CF">
            <w:pPr>
              <w:rPr>
                <w:rFonts w:ascii="Calibri" w:hAnsi="Calibri"/>
                <w:color w:val="000000"/>
              </w:rPr>
            </w:pPr>
            <w:r w:rsidRPr="004040E2">
              <w:rPr>
                <w:rFonts w:ascii="Calibri" w:hAnsi="Calibri"/>
                <w:color w:val="000000"/>
              </w:rPr>
              <w:t> </w:t>
            </w:r>
          </w:p>
        </w:tc>
        <w:tc>
          <w:tcPr>
            <w:tcW w:w="718" w:type="dxa"/>
            <w:tcBorders>
              <w:top w:val="nil"/>
              <w:left w:val="nil"/>
              <w:bottom w:val="single" w:sz="4" w:space="0" w:color="auto"/>
              <w:right w:val="single" w:sz="4" w:space="0" w:color="auto"/>
            </w:tcBorders>
            <w:shd w:val="clear" w:color="000000" w:fill="D8E4BC"/>
            <w:noWrap/>
            <w:vAlign w:val="bottom"/>
            <w:hideMark/>
          </w:tcPr>
          <w:p w14:paraId="6C63C4FE"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4A8947D9"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0F96282D" w14:textId="77777777" w:rsidR="00567930" w:rsidRPr="004040E2" w:rsidRDefault="00567930" w:rsidP="00AA52CF">
            <w:pPr>
              <w:rPr>
                <w:rFonts w:ascii="Calibri" w:hAnsi="Calibri"/>
                <w:color w:val="000000"/>
              </w:rPr>
            </w:pPr>
            <w:r w:rsidRPr="004040E2">
              <w:rPr>
                <w:rFonts w:ascii="Calibri" w:hAnsi="Calibri"/>
                <w:color w:val="000000"/>
              </w:rPr>
              <w:t> </w:t>
            </w:r>
          </w:p>
        </w:tc>
        <w:tc>
          <w:tcPr>
            <w:tcW w:w="415" w:type="dxa"/>
            <w:tcBorders>
              <w:top w:val="nil"/>
              <w:left w:val="nil"/>
              <w:bottom w:val="single" w:sz="4" w:space="0" w:color="auto"/>
              <w:right w:val="single" w:sz="4" w:space="0" w:color="auto"/>
            </w:tcBorders>
            <w:shd w:val="clear" w:color="000000" w:fill="D8E4BC"/>
            <w:noWrap/>
            <w:vAlign w:val="bottom"/>
            <w:hideMark/>
          </w:tcPr>
          <w:p w14:paraId="0E8FFFBF" w14:textId="77777777" w:rsidR="00567930" w:rsidRPr="004040E2" w:rsidRDefault="00567930" w:rsidP="00AA52CF">
            <w:pPr>
              <w:rPr>
                <w:rFonts w:ascii="Calibri" w:hAnsi="Calibri"/>
                <w:color w:val="000000"/>
              </w:rPr>
            </w:pPr>
            <w:r w:rsidRPr="004040E2">
              <w:rPr>
                <w:rFonts w:ascii="Calibri" w:hAnsi="Calibri"/>
                <w:color w:val="000000"/>
              </w:rPr>
              <w:t> </w:t>
            </w:r>
          </w:p>
        </w:tc>
      </w:tr>
    </w:tbl>
    <w:p w14:paraId="1B7827E8" w14:textId="77777777" w:rsidR="00567930" w:rsidRPr="000E7C20" w:rsidRDefault="00567930" w:rsidP="00030FE2">
      <w:pPr>
        <w:ind w:left="540" w:right="180"/>
        <w:rPr>
          <w:rFonts w:ascii="Garamond Premr Pro" w:hAnsi="Garamond Premr Pro"/>
        </w:rPr>
      </w:pPr>
    </w:p>
    <w:sectPr w:rsidR="00567930" w:rsidRPr="000E7C20"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C1742" w14:textId="77777777" w:rsidR="008F4191" w:rsidRDefault="008F4191" w:rsidP="00D40636">
      <w:r>
        <w:separator/>
      </w:r>
    </w:p>
  </w:endnote>
  <w:endnote w:type="continuationSeparator" w:id="0">
    <w:p w14:paraId="18E48792" w14:textId="77777777" w:rsidR="008F4191" w:rsidRDefault="008F4191"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Premr Pro">
    <w:altName w:val="Times New Roman"/>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06481" w14:textId="77777777" w:rsidR="008F4191" w:rsidRDefault="008F4191" w:rsidP="00D40636">
      <w:r>
        <w:separator/>
      </w:r>
    </w:p>
  </w:footnote>
  <w:footnote w:type="continuationSeparator" w:id="0">
    <w:p w14:paraId="004EFAAA" w14:textId="77777777" w:rsidR="008F4191" w:rsidRDefault="008F4191"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31080" w14:textId="77777777" w:rsidR="00C032D2" w:rsidRPr="00631DA8" w:rsidRDefault="00C032D2"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7F8C8D83" wp14:editId="4E1DD758">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DA8">
      <w:rPr>
        <w:spacing w:val="2"/>
      </w:rPr>
      <w:t>College of Letters, Arts, and Social Sciences (CLASS)</w:t>
    </w:r>
  </w:p>
  <w:p w14:paraId="005CC097" w14:textId="77777777" w:rsidR="00C032D2" w:rsidRPr="00631DA8" w:rsidRDefault="00C032D2" w:rsidP="00631DA8">
    <w:pPr>
      <w:ind w:left="3960"/>
      <w:rPr>
        <w:spacing w:val="15"/>
        <w:kern w:val="16"/>
        <w:sz w:val="16"/>
      </w:rPr>
    </w:pPr>
    <w:r w:rsidRPr="00631DA8">
      <w:rPr>
        <w:spacing w:val="15"/>
        <w:kern w:val="16"/>
        <w:sz w:val="16"/>
      </w:rPr>
      <w:t>Music and Business Building, 1501</w:t>
    </w:r>
  </w:p>
  <w:p w14:paraId="01551C47" w14:textId="77777777" w:rsidR="00C032D2" w:rsidRPr="00631DA8" w:rsidRDefault="00C032D2"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14:paraId="392A84D8" w14:textId="77777777" w:rsidR="00C032D2" w:rsidRPr="00D40636" w:rsidRDefault="00C032D2"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35330"/>
    <w:rsid w:val="00045BEA"/>
    <w:rsid w:val="000C2252"/>
    <w:rsid w:val="000E3C41"/>
    <w:rsid w:val="000E5FDD"/>
    <w:rsid w:val="000E7C20"/>
    <w:rsid w:val="000F2125"/>
    <w:rsid w:val="00153739"/>
    <w:rsid w:val="00165E15"/>
    <w:rsid w:val="0018016C"/>
    <w:rsid w:val="001C6EC3"/>
    <w:rsid w:val="0020471A"/>
    <w:rsid w:val="002263B8"/>
    <w:rsid w:val="00230B15"/>
    <w:rsid w:val="002816C6"/>
    <w:rsid w:val="002B5DF5"/>
    <w:rsid w:val="002C06E7"/>
    <w:rsid w:val="002D5F20"/>
    <w:rsid w:val="0030126F"/>
    <w:rsid w:val="00356E92"/>
    <w:rsid w:val="003A09C7"/>
    <w:rsid w:val="003E4267"/>
    <w:rsid w:val="0042574D"/>
    <w:rsid w:val="00471996"/>
    <w:rsid w:val="004924EB"/>
    <w:rsid w:val="004A3000"/>
    <w:rsid w:val="004A45CF"/>
    <w:rsid w:val="004B42E5"/>
    <w:rsid w:val="0050037B"/>
    <w:rsid w:val="005039B0"/>
    <w:rsid w:val="00567930"/>
    <w:rsid w:val="005A3A3A"/>
    <w:rsid w:val="005C33BA"/>
    <w:rsid w:val="00600A9F"/>
    <w:rsid w:val="00631DA8"/>
    <w:rsid w:val="00663851"/>
    <w:rsid w:val="00686478"/>
    <w:rsid w:val="00690138"/>
    <w:rsid w:val="006A56EE"/>
    <w:rsid w:val="006C328D"/>
    <w:rsid w:val="006D384F"/>
    <w:rsid w:val="0077525D"/>
    <w:rsid w:val="007975D9"/>
    <w:rsid w:val="007A55FE"/>
    <w:rsid w:val="007C5C77"/>
    <w:rsid w:val="007C6E3A"/>
    <w:rsid w:val="00843763"/>
    <w:rsid w:val="008878C6"/>
    <w:rsid w:val="00895F2D"/>
    <w:rsid w:val="008B3FB1"/>
    <w:rsid w:val="008C468B"/>
    <w:rsid w:val="008D5BFF"/>
    <w:rsid w:val="008F4191"/>
    <w:rsid w:val="0092696C"/>
    <w:rsid w:val="00931E34"/>
    <w:rsid w:val="009A24CE"/>
    <w:rsid w:val="009B2CFC"/>
    <w:rsid w:val="009D6E94"/>
    <w:rsid w:val="00A107C5"/>
    <w:rsid w:val="00A228F6"/>
    <w:rsid w:val="00A76A4E"/>
    <w:rsid w:val="00A803DC"/>
    <w:rsid w:val="00AA52CF"/>
    <w:rsid w:val="00AC7D50"/>
    <w:rsid w:val="00B36FBE"/>
    <w:rsid w:val="00B62583"/>
    <w:rsid w:val="00BF7750"/>
    <w:rsid w:val="00C032D2"/>
    <w:rsid w:val="00C514B5"/>
    <w:rsid w:val="00C55172"/>
    <w:rsid w:val="00C74A49"/>
    <w:rsid w:val="00C90242"/>
    <w:rsid w:val="00CA3632"/>
    <w:rsid w:val="00CB53A4"/>
    <w:rsid w:val="00CD0BEC"/>
    <w:rsid w:val="00D067CE"/>
    <w:rsid w:val="00D21883"/>
    <w:rsid w:val="00D21FB0"/>
    <w:rsid w:val="00D34412"/>
    <w:rsid w:val="00D40636"/>
    <w:rsid w:val="00D45F08"/>
    <w:rsid w:val="00D5136C"/>
    <w:rsid w:val="00D56A81"/>
    <w:rsid w:val="00D91214"/>
    <w:rsid w:val="00DB5143"/>
    <w:rsid w:val="00DE0D3D"/>
    <w:rsid w:val="00DF21B4"/>
    <w:rsid w:val="00E07212"/>
    <w:rsid w:val="00E43500"/>
    <w:rsid w:val="00E6733C"/>
    <w:rsid w:val="00E81EE8"/>
    <w:rsid w:val="00EA3D0B"/>
    <w:rsid w:val="00EC41A0"/>
    <w:rsid w:val="00F3664C"/>
    <w:rsid w:val="00F56239"/>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9E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556BF0">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4B5C76" w:rsidRDefault="004B5C76"/>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4B5C76"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4B5C76"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4B5C76"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EEE27DD504914C1FB57312F1D08E5C22"/>
        <w:category>
          <w:name w:val="General"/>
          <w:gallery w:val="placeholder"/>
        </w:category>
        <w:types>
          <w:type w:val="bbPlcHdr"/>
        </w:types>
        <w:behaviors>
          <w:behavior w:val="content"/>
        </w:behaviors>
        <w:guid w:val="{0EB585F4-CFBC-4707-B998-AB4430415BE0}"/>
      </w:docPartPr>
      <w:docPartBody>
        <w:p w:rsidR="004B5C76" w:rsidRDefault="009E1A83" w:rsidP="009E1A83">
          <w:pPr>
            <w:pStyle w:val="EEE27DD504914C1FB57312F1D08E5C22"/>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Premr Pro">
    <w:altName w:val="Times New Roman"/>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3117B2"/>
    <w:rsid w:val="004B5C76"/>
    <w:rsid w:val="00556BF0"/>
    <w:rsid w:val="009E1A83"/>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87FF-A0C9-4018-BD23-47F5DCED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2</TotalTime>
  <Pages>5</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1</cp:revision>
  <cp:lastPrinted>2011-04-19T21:35:00Z</cp:lastPrinted>
  <dcterms:created xsi:type="dcterms:W3CDTF">2014-03-24T17:34:00Z</dcterms:created>
  <dcterms:modified xsi:type="dcterms:W3CDTF">2014-06-20T02:24:00Z</dcterms:modified>
</cp:coreProperties>
</file>